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19" w:rsidRDefault="00EF2719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666" w:rsidRDefault="00084CDD" w:rsidP="008C53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достижении</w:t>
      </w:r>
      <w:r w:rsidR="001A7666" w:rsidRPr="001A7666">
        <w:rPr>
          <w:rFonts w:ascii="Times New Roman" w:hAnsi="Times New Roman" w:cs="Times New Roman"/>
          <w:sz w:val="28"/>
          <w:szCs w:val="28"/>
        </w:rPr>
        <w:t xml:space="preserve"> индикатор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A7666" w:rsidRPr="001A7666">
        <w:rPr>
          <w:rFonts w:ascii="Times New Roman" w:hAnsi="Times New Roman" w:cs="Times New Roman"/>
          <w:sz w:val="28"/>
          <w:szCs w:val="28"/>
        </w:rPr>
        <w:t xml:space="preserve"> и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1A7666" w:rsidRPr="001A7666">
        <w:rPr>
          <w:rFonts w:ascii="Times New Roman" w:hAnsi="Times New Roman" w:cs="Times New Roman"/>
          <w:sz w:val="28"/>
          <w:szCs w:val="28"/>
        </w:rPr>
        <w:t xml:space="preserve"> при реализации основных и дополнительных общеобразовательных программ в </w:t>
      </w:r>
      <w:r w:rsidR="00653C72">
        <w:rPr>
          <w:rFonts w:ascii="Times New Roman" w:hAnsi="Times New Roman" w:cs="Times New Roman"/>
          <w:sz w:val="28"/>
          <w:szCs w:val="28"/>
        </w:rPr>
        <w:t>центре</w:t>
      </w:r>
      <w:r w:rsidR="001A7666" w:rsidRPr="001A7666">
        <w:rPr>
          <w:rFonts w:ascii="Times New Roman" w:hAnsi="Times New Roman" w:cs="Times New Roman"/>
          <w:sz w:val="28"/>
          <w:szCs w:val="28"/>
        </w:rPr>
        <w:t xml:space="preserve"> «Точка роста»</w:t>
      </w:r>
      <w:r w:rsidR="007C6F5F">
        <w:rPr>
          <w:rFonts w:ascii="Times New Roman" w:hAnsi="Times New Roman" w:cs="Times New Roman"/>
          <w:sz w:val="28"/>
          <w:szCs w:val="28"/>
        </w:rPr>
        <w:br/>
        <w:t>в МБОУ «</w:t>
      </w:r>
      <w:proofErr w:type="spellStart"/>
      <w:r w:rsidR="007C6F5F">
        <w:rPr>
          <w:rFonts w:ascii="Times New Roman" w:hAnsi="Times New Roman" w:cs="Times New Roman"/>
          <w:sz w:val="28"/>
          <w:szCs w:val="28"/>
        </w:rPr>
        <w:t>Акбулакская</w:t>
      </w:r>
      <w:proofErr w:type="spellEnd"/>
      <w:r w:rsidR="007C6F5F">
        <w:rPr>
          <w:rFonts w:ascii="Times New Roman" w:hAnsi="Times New Roman" w:cs="Times New Roman"/>
          <w:sz w:val="28"/>
          <w:szCs w:val="28"/>
        </w:rPr>
        <w:t xml:space="preserve"> СОШ №2»</w:t>
      </w:r>
      <w:r w:rsidR="0051285E">
        <w:rPr>
          <w:rFonts w:ascii="Times New Roman" w:hAnsi="Times New Roman" w:cs="Times New Roman"/>
          <w:sz w:val="28"/>
          <w:szCs w:val="28"/>
        </w:rPr>
        <w:t xml:space="preserve">  по состоянию на </w:t>
      </w:r>
      <w:r w:rsidR="00377C5A">
        <w:rPr>
          <w:rFonts w:ascii="Times New Roman" w:hAnsi="Times New Roman" w:cs="Times New Roman"/>
          <w:sz w:val="28"/>
          <w:szCs w:val="28"/>
        </w:rPr>
        <w:t>25 мая</w:t>
      </w:r>
      <w:r w:rsidR="007C6F5F">
        <w:rPr>
          <w:rFonts w:ascii="Times New Roman" w:hAnsi="Times New Roman" w:cs="Times New Roman"/>
          <w:sz w:val="28"/>
          <w:szCs w:val="28"/>
        </w:rPr>
        <w:t xml:space="preserve"> 2022 г.</w:t>
      </w:r>
      <w:r w:rsidR="00512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719" w:rsidRPr="001A7666" w:rsidRDefault="00EF2719" w:rsidP="00EF271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0"/>
        <w:gridCol w:w="5879"/>
        <w:gridCol w:w="1808"/>
        <w:gridCol w:w="1978"/>
      </w:tblGrid>
      <w:tr w:rsidR="001A7666" w:rsidRPr="001A7666" w:rsidTr="00433AFF">
        <w:tc>
          <w:tcPr>
            <w:tcW w:w="530" w:type="dxa"/>
          </w:tcPr>
          <w:p w:rsidR="001A7666" w:rsidRPr="001A7666" w:rsidRDefault="001A7666" w:rsidP="00EF2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79" w:type="dxa"/>
          </w:tcPr>
          <w:p w:rsidR="001A7666" w:rsidRPr="001A7666" w:rsidRDefault="001A7666" w:rsidP="00905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</w:t>
            </w:r>
            <w:r w:rsidRPr="001A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808" w:type="dxa"/>
          </w:tcPr>
          <w:p w:rsidR="001A7666" w:rsidRPr="001A7666" w:rsidRDefault="001A7666" w:rsidP="00905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Плановое значение в целом по субъекту РФ на конец отчетного года</w:t>
            </w:r>
          </w:p>
        </w:tc>
        <w:tc>
          <w:tcPr>
            <w:tcW w:w="1978" w:type="dxa"/>
          </w:tcPr>
          <w:p w:rsidR="001A7666" w:rsidRPr="001A7666" w:rsidRDefault="001A7666" w:rsidP="00905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Достигнутое значение в целом по субъекту</w:t>
            </w:r>
          </w:p>
        </w:tc>
      </w:tr>
      <w:tr w:rsidR="0009354D" w:rsidRPr="001A7666" w:rsidTr="00433AFF">
        <w:tc>
          <w:tcPr>
            <w:tcW w:w="530" w:type="dxa"/>
          </w:tcPr>
          <w:p w:rsidR="0009354D" w:rsidRPr="001A7666" w:rsidRDefault="0009354D" w:rsidP="00EF2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79" w:type="dxa"/>
          </w:tcPr>
          <w:p w:rsidR="0009354D" w:rsidRPr="001A7666" w:rsidRDefault="0009354D" w:rsidP="00EF2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детей, обучающихся по предметной области «Технология» на обновленной материально-технической базе Центра «Точка роста» </w:t>
            </w:r>
          </w:p>
        </w:tc>
        <w:tc>
          <w:tcPr>
            <w:tcW w:w="1808" w:type="dxa"/>
          </w:tcPr>
          <w:p w:rsidR="0009354D" w:rsidRPr="001A7666" w:rsidRDefault="0009354D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1978" w:type="dxa"/>
          </w:tcPr>
          <w:p w:rsidR="0009354D" w:rsidRPr="001A7666" w:rsidRDefault="0009354D" w:rsidP="0002783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</w:tr>
      <w:tr w:rsidR="0009354D" w:rsidRPr="001A7666" w:rsidTr="00433AFF">
        <w:tc>
          <w:tcPr>
            <w:tcW w:w="530" w:type="dxa"/>
          </w:tcPr>
          <w:p w:rsidR="0009354D" w:rsidRPr="001A7666" w:rsidRDefault="0009354D" w:rsidP="00EF2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79" w:type="dxa"/>
          </w:tcPr>
          <w:p w:rsidR="0009354D" w:rsidRPr="001A7666" w:rsidRDefault="0009354D" w:rsidP="00EF2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детей, обучающихся по учебным предметам «Основы безопасности жизнедеятельности» и «Информатика» на базе Центра «Точка роста» </w:t>
            </w:r>
          </w:p>
        </w:tc>
        <w:tc>
          <w:tcPr>
            <w:tcW w:w="1808" w:type="dxa"/>
          </w:tcPr>
          <w:p w:rsidR="0009354D" w:rsidRPr="001A7666" w:rsidRDefault="0009354D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1978" w:type="dxa"/>
          </w:tcPr>
          <w:p w:rsidR="0009354D" w:rsidRPr="001A7666" w:rsidRDefault="0009354D" w:rsidP="0002783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</w:tr>
      <w:tr w:rsidR="0009354D" w:rsidRPr="001A7666" w:rsidTr="00433AFF">
        <w:tc>
          <w:tcPr>
            <w:tcW w:w="530" w:type="dxa"/>
          </w:tcPr>
          <w:p w:rsidR="0009354D" w:rsidRPr="001A7666" w:rsidRDefault="0009354D" w:rsidP="00EF2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79" w:type="dxa"/>
          </w:tcPr>
          <w:p w:rsidR="0009354D" w:rsidRPr="001A7666" w:rsidRDefault="0009354D" w:rsidP="00EF2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детей, охваченных дополнительными общеразвивающими программами на обновленной материально-технической базе Центра «Точка роста» </w:t>
            </w:r>
          </w:p>
        </w:tc>
        <w:tc>
          <w:tcPr>
            <w:tcW w:w="1808" w:type="dxa"/>
          </w:tcPr>
          <w:p w:rsidR="0009354D" w:rsidRPr="001A7666" w:rsidRDefault="0009354D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</w:p>
        </w:tc>
        <w:tc>
          <w:tcPr>
            <w:tcW w:w="1978" w:type="dxa"/>
          </w:tcPr>
          <w:p w:rsidR="0009354D" w:rsidRPr="001A7666" w:rsidRDefault="0009354D" w:rsidP="0002783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</w:p>
        </w:tc>
      </w:tr>
      <w:tr w:rsidR="0009354D" w:rsidRPr="001A7666" w:rsidTr="00433AFF">
        <w:tc>
          <w:tcPr>
            <w:tcW w:w="530" w:type="dxa"/>
          </w:tcPr>
          <w:p w:rsidR="0009354D" w:rsidRPr="001A7666" w:rsidRDefault="0009354D" w:rsidP="00EF2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79" w:type="dxa"/>
          </w:tcPr>
          <w:p w:rsidR="0009354D" w:rsidRPr="001A7666" w:rsidRDefault="0009354D" w:rsidP="00EF2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Численность детей, занимающихся по дополнительной общеобразовательной программе «Шахматы» на обновленной материально-технической базе Центра «Точка роста»</w:t>
            </w:r>
          </w:p>
        </w:tc>
        <w:tc>
          <w:tcPr>
            <w:tcW w:w="1808" w:type="dxa"/>
          </w:tcPr>
          <w:p w:rsidR="0009354D" w:rsidRPr="001A7666" w:rsidRDefault="0009354D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78" w:type="dxa"/>
          </w:tcPr>
          <w:p w:rsidR="0009354D" w:rsidRPr="001A7666" w:rsidRDefault="0009354D" w:rsidP="0002783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9354D" w:rsidRPr="001A7666" w:rsidTr="00433AFF">
        <w:tc>
          <w:tcPr>
            <w:tcW w:w="530" w:type="dxa"/>
          </w:tcPr>
          <w:p w:rsidR="0009354D" w:rsidRPr="001A7666" w:rsidRDefault="0009354D" w:rsidP="00EF2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79" w:type="dxa"/>
          </w:tcPr>
          <w:p w:rsidR="0009354D" w:rsidRPr="001A7666" w:rsidRDefault="0009354D" w:rsidP="00EF2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Численность человек, ежемесячно использующих инфраструктуру Центров «Точка роста» для дистанционного образования</w:t>
            </w:r>
          </w:p>
        </w:tc>
        <w:tc>
          <w:tcPr>
            <w:tcW w:w="1808" w:type="dxa"/>
          </w:tcPr>
          <w:p w:rsidR="0009354D" w:rsidRPr="001A7666" w:rsidRDefault="0009354D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78" w:type="dxa"/>
          </w:tcPr>
          <w:p w:rsidR="0009354D" w:rsidRPr="001A7666" w:rsidRDefault="0009354D" w:rsidP="0002783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9354D" w:rsidRPr="001A7666" w:rsidTr="00433AFF">
        <w:tc>
          <w:tcPr>
            <w:tcW w:w="530" w:type="dxa"/>
          </w:tcPr>
          <w:p w:rsidR="0009354D" w:rsidRPr="001A7666" w:rsidRDefault="0009354D" w:rsidP="00EF2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79" w:type="dxa"/>
          </w:tcPr>
          <w:p w:rsidR="0009354D" w:rsidRPr="001A7666" w:rsidRDefault="0009354D" w:rsidP="00EF2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Численность детей, обучающихся по основным образовательным программам, реализуемым в сетевой форме</w:t>
            </w:r>
          </w:p>
        </w:tc>
        <w:tc>
          <w:tcPr>
            <w:tcW w:w="1808" w:type="dxa"/>
          </w:tcPr>
          <w:p w:rsidR="0009354D" w:rsidRPr="001A7666" w:rsidRDefault="0009354D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</w:t>
            </w:r>
          </w:p>
        </w:tc>
        <w:tc>
          <w:tcPr>
            <w:tcW w:w="1978" w:type="dxa"/>
          </w:tcPr>
          <w:p w:rsidR="0009354D" w:rsidRPr="001A7666" w:rsidRDefault="0009354D" w:rsidP="0002783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</w:t>
            </w:r>
          </w:p>
        </w:tc>
      </w:tr>
      <w:tr w:rsidR="0009354D" w:rsidRPr="001A7666" w:rsidTr="00433AFF">
        <w:tc>
          <w:tcPr>
            <w:tcW w:w="530" w:type="dxa"/>
          </w:tcPr>
          <w:p w:rsidR="0009354D" w:rsidRPr="001A7666" w:rsidRDefault="0009354D" w:rsidP="00EF2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79" w:type="dxa"/>
          </w:tcPr>
          <w:p w:rsidR="0009354D" w:rsidRPr="001A7666" w:rsidRDefault="0009354D" w:rsidP="00EF2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человек, ежемесячно вовлеченных в программу социально-культурных компетенций на обновленной материально-технической базе </w:t>
            </w:r>
          </w:p>
        </w:tc>
        <w:tc>
          <w:tcPr>
            <w:tcW w:w="1808" w:type="dxa"/>
          </w:tcPr>
          <w:p w:rsidR="0009354D" w:rsidRPr="001A7666" w:rsidRDefault="0009354D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78" w:type="dxa"/>
          </w:tcPr>
          <w:p w:rsidR="0009354D" w:rsidRPr="001A7666" w:rsidRDefault="0009354D" w:rsidP="0002783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09354D" w:rsidRPr="001A7666" w:rsidTr="00433AFF">
        <w:tc>
          <w:tcPr>
            <w:tcW w:w="530" w:type="dxa"/>
          </w:tcPr>
          <w:p w:rsidR="0009354D" w:rsidRPr="001A7666" w:rsidRDefault="0009354D" w:rsidP="00EF2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79" w:type="dxa"/>
          </w:tcPr>
          <w:p w:rsidR="0009354D" w:rsidRPr="001A7666" w:rsidRDefault="0009354D" w:rsidP="00EF2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на площадке Центра «Точка роста» социокультурных мероприятий </w:t>
            </w:r>
          </w:p>
        </w:tc>
        <w:tc>
          <w:tcPr>
            <w:tcW w:w="1808" w:type="dxa"/>
          </w:tcPr>
          <w:p w:rsidR="0009354D" w:rsidRPr="001A7666" w:rsidRDefault="0009354D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8" w:type="dxa"/>
          </w:tcPr>
          <w:p w:rsidR="0009354D" w:rsidRPr="001A7666" w:rsidRDefault="0009354D" w:rsidP="0002783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9354D" w:rsidRPr="001A7666" w:rsidTr="00433AFF">
        <w:tc>
          <w:tcPr>
            <w:tcW w:w="530" w:type="dxa"/>
          </w:tcPr>
          <w:p w:rsidR="0009354D" w:rsidRPr="001A7666" w:rsidRDefault="0009354D" w:rsidP="00EF2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79" w:type="dxa"/>
          </w:tcPr>
          <w:p w:rsidR="0009354D" w:rsidRPr="001A7666" w:rsidRDefault="0009354D" w:rsidP="00EF2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сотрудников Центра «Точка роста» по предметной области «Технология»</w:t>
            </w:r>
          </w:p>
        </w:tc>
        <w:tc>
          <w:tcPr>
            <w:tcW w:w="1808" w:type="dxa"/>
          </w:tcPr>
          <w:p w:rsidR="0009354D" w:rsidRPr="001A7666" w:rsidRDefault="0009354D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09354D" w:rsidRPr="001A7666" w:rsidRDefault="0009354D" w:rsidP="0002783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C6D48" w:rsidRDefault="007C6D4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A26FF1" w:rsidRDefault="00A26FF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6FF1" w:rsidRPr="00BA2CAD" w:rsidRDefault="00A26FF1" w:rsidP="00A26FF1">
      <w:pPr>
        <w:tabs>
          <w:tab w:val="left" w:pos="25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Аналитический отчёт</w:t>
      </w:r>
    </w:p>
    <w:p w:rsidR="00A26FF1" w:rsidRPr="00BA2CAD" w:rsidRDefault="00A26FF1" w:rsidP="00A26FF1">
      <w:pPr>
        <w:tabs>
          <w:tab w:val="left" w:pos="25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CAD">
        <w:rPr>
          <w:rFonts w:ascii="Times New Roman" w:hAnsi="Times New Roman" w:cs="Times New Roman"/>
          <w:b/>
          <w:sz w:val="28"/>
          <w:szCs w:val="28"/>
        </w:rPr>
        <w:t>о деятельности центра</w:t>
      </w:r>
      <w:r w:rsidR="00B71EE4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Pr="00BA2CAD">
        <w:rPr>
          <w:rFonts w:ascii="Times New Roman" w:hAnsi="Times New Roman" w:cs="Times New Roman"/>
          <w:b/>
          <w:sz w:val="28"/>
          <w:szCs w:val="28"/>
        </w:rPr>
        <w:t xml:space="preserve"> цифрового и гуманитарного профилей </w:t>
      </w:r>
    </w:p>
    <w:p w:rsidR="00A26FF1" w:rsidRPr="00BA2CAD" w:rsidRDefault="00A26FF1" w:rsidP="00A26FF1">
      <w:pPr>
        <w:tabs>
          <w:tab w:val="left" w:pos="25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CAD">
        <w:rPr>
          <w:rFonts w:ascii="Times New Roman" w:hAnsi="Times New Roman" w:cs="Times New Roman"/>
          <w:b/>
          <w:sz w:val="28"/>
          <w:szCs w:val="28"/>
        </w:rPr>
        <w:t>«Точка роста» на базе МБОУ «</w:t>
      </w:r>
      <w:proofErr w:type="spellStart"/>
      <w:r w:rsidRPr="00BA2CAD">
        <w:rPr>
          <w:rFonts w:ascii="Times New Roman" w:hAnsi="Times New Roman" w:cs="Times New Roman"/>
          <w:b/>
          <w:sz w:val="28"/>
          <w:szCs w:val="28"/>
        </w:rPr>
        <w:t>Акбулакская</w:t>
      </w:r>
      <w:proofErr w:type="spellEnd"/>
      <w:r w:rsidRPr="00BA2CAD">
        <w:rPr>
          <w:rFonts w:ascii="Times New Roman" w:hAnsi="Times New Roman" w:cs="Times New Roman"/>
          <w:b/>
          <w:sz w:val="28"/>
          <w:szCs w:val="28"/>
        </w:rPr>
        <w:t xml:space="preserve"> СОШ №2» </w:t>
      </w:r>
    </w:p>
    <w:p w:rsidR="00A26FF1" w:rsidRPr="00BA2CAD" w:rsidRDefault="00A26FF1" w:rsidP="00A26FF1">
      <w:pPr>
        <w:tabs>
          <w:tab w:val="left" w:pos="25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CAD">
        <w:rPr>
          <w:rFonts w:ascii="Times New Roman" w:hAnsi="Times New Roman" w:cs="Times New Roman"/>
          <w:b/>
          <w:sz w:val="28"/>
          <w:szCs w:val="28"/>
        </w:rPr>
        <w:t>за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A2CAD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A2CA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26FF1" w:rsidRDefault="00A26FF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33AFF" w:rsidRDefault="00A26FF1" w:rsidP="00433A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721976">
        <w:rPr>
          <w:rFonts w:ascii="Times New Roman" w:hAnsi="Times New Roman" w:cs="Times New Roman"/>
          <w:sz w:val="28"/>
          <w:szCs w:val="28"/>
        </w:rPr>
        <w:t>ентр образования цифрового и гуманитарного профилей «Точка роста»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Акбулакская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 </w:t>
      </w:r>
      <w:r w:rsidRPr="00721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2021 – 2022 учебном году продолжил работу по уже намеченным в предыдущем учебном году направлениям.</w:t>
      </w:r>
      <w:r w:rsidR="00433AFF">
        <w:rPr>
          <w:rFonts w:ascii="Times New Roman" w:hAnsi="Times New Roman" w:cs="Times New Roman"/>
          <w:sz w:val="28"/>
          <w:szCs w:val="28"/>
        </w:rPr>
        <w:t xml:space="preserve"> </w:t>
      </w:r>
      <w:r w:rsidR="00433AFF" w:rsidRPr="00721976">
        <w:rPr>
          <w:rFonts w:ascii="Times New Roman" w:hAnsi="Times New Roman" w:cs="Times New Roman"/>
          <w:sz w:val="28"/>
          <w:szCs w:val="28"/>
        </w:rPr>
        <w:t>Работа центра осуществлялась в соответствии с графиком в форме групповых очных занятий, с использованием дистанционных форм обучения и сетевого партнерства.</w:t>
      </w:r>
      <w:r w:rsidR="00433AFF">
        <w:rPr>
          <w:rFonts w:ascii="Times New Roman" w:hAnsi="Times New Roman" w:cs="Times New Roman"/>
          <w:sz w:val="28"/>
          <w:szCs w:val="28"/>
        </w:rPr>
        <w:t xml:space="preserve"> Договоры сетевого взаимодействия заключены с МБОУ «</w:t>
      </w:r>
      <w:proofErr w:type="spellStart"/>
      <w:r w:rsidR="00433AFF">
        <w:rPr>
          <w:rFonts w:ascii="Times New Roman" w:hAnsi="Times New Roman" w:cs="Times New Roman"/>
          <w:sz w:val="28"/>
          <w:szCs w:val="28"/>
        </w:rPr>
        <w:t>Акбулакская</w:t>
      </w:r>
      <w:proofErr w:type="spellEnd"/>
      <w:r w:rsidR="00433AFF">
        <w:rPr>
          <w:rFonts w:ascii="Times New Roman" w:hAnsi="Times New Roman" w:cs="Times New Roman"/>
          <w:sz w:val="28"/>
          <w:szCs w:val="28"/>
        </w:rPr>
        <w:t xml:space="preserve"> СОШ №1» и </w:t>
      </w:r>
      <w:r w:rsidR="00433AFF" w:rsidRPr="00721976">
        <w:rPr>
          <w:rFonts w:ascii="Times New Roman" w:hAnsi="Times New Roman" w:cs="Times New Roman"/>
          <w:sz w:val="28"/>
          <w:szCs w:val="28"/>
        </w:rPr>
        <w:t xml:space="preserve"> </w:t>
      </w:r>
      <w:r w:rsidR="00433AFF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433AFF">
        <w:rPr>
          <w:rFonts w:ascii="Times New Roman" w:hAnsi="Times New Roman" w:cs="Times New Roman"/>
          <w:sz w:val="28"/>
          <w:szCs w:val="28"/>
        </w:rPr>
        <w:t>Акбулакская</w:t>
      </w:r>
      <w:proofErr w:type="spellEnd"/>
      <w:r w:rsidR="00433AFF">
        <w:rPr>
          <w:rFonts w:ascii="Times New Roman" w:hAnsi="Times New Roman" w:cs="Times New Roman"/>
          <w:sz w:val="28"/>
          <w:szCs w:val="28"/>
        </w:rPr>
        <w:t xml:space="preserve"> СОШ №3», на базе которых функционируют центры  </w:t>
      </w:r>
      <w:proofErr w:type="spellStart"/>
      <w:proofErr w:type="gramStart"/>
      <w:r w:rsidR="00433AFF" w:rsidRPr="001A7666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="00433AFF" w:rsidRPr="001A7666">
        <w:rPr>
          <w:rFonts w:ascii="Times New Roman" w:hAnsi="Times New Roman" w:cs="Times New Roman"/>
          <w:sz w:val="28"/>
          <w:szCs w:val="28"/>
        </w:rPr>
        <w:t xml:space="preserve"> и технологической</w:t>
      </w:r>
      <w:r w:rsidR="00433AFF">
        <w:rPr>
          <w:rFonts w:ascii="Times New Roman" w:hAnsi="Times New Roman" w:cs="Times New Roman"/>
          <w:sz w:val="28"/>
          <w:szCs w:val="28"/>
        </w:rPr>
        <w:t xml:space="preserve"> направленности. В августе 2021 года утвержден план работы центра образования цифрового и гуманитарного профилей «Точка роста» на 2021-2022 учебный год.</w:t>
      </w:r>
    </w:p>
    <w:p w:rsidR="00A26FF1" w:rsidRPr="00721976" w:rsidRDefault="00A26FF1" w:rsidP="00A26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976">
        <w:rPr>
          <w:rFonts w:ascii="Times New Roman" w:hAnsi="Times New Roman" w:cs="Times New Roman"/>
          <w:sz w:val="28"/>
          <w:szCs w:val="28"/>
        </w:rPr>
        <w:t>На 2021-202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21976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>
        <w:rPr>
          <w:rFonts w:ascii="Times New Roman" w:hAnsi="Times New Roman" w:cs="Times New Roman"/>
          <w:sz w:val="28"/>
          <w:szCs w:val="28"/>
        </w:rPr>
        <w:t>внесены изменения в части основных общеобразовательных программ предметный областей «Технология», «ОБЖ, «Информатика</w:t>
      </w:r>
      <w:r w:rsidR="00433AFF">
        <w:rPr>
          <w:rFonts w:ascii="Times New Roman" w:hAnsi="Times New Roman" w:cs="Times New Roman"/>
          <w:sz w:val="28"/>
          <w:szCs w:val="28"/>
        </w:rPr>
        <w:t>»  с учетом оборудования центра. Доработаны</w:t>
      </w:r>
      <w:r w:rsidRPr="00721976">
        <w:rPr>
          <w:rFonts w:ascii="Times New Roman" w:hAnsi="Times New Roman" w:cs="Times New Roman"/>
          <w:sz w:val="28"/>
          <w:szCs w:val="28"/>
        </w:rPr>
        <w:t xml:space="preserve"> и утверждены дополнительные общеобразовательные программы по следующим направлениям:</w:t>
      </w:r>
    </w:p>
    <w:p w:rsidR="00A26FF1" w:rsidRPr="00BA2CAD" w:rsidRDefault="00A26FF1" w:rsidP="00A26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AD">
        <w:rPr>
          <w:rFonts w:ascii="Times New Roman" w:hAnsi="Times New Roman" w:cs="Times New Roman"/>
          <w:sz w:val="28"/>
          <w:szCs w:val="28"/>
        </w:rPr>
        <w:t>- Шахматы для начинающих.</w:t>
      </w:r>
    </w:p>
    <w:p w:rsidR="00A26FF1" w:rsidRPr="00BA2CAD" w:rsidRDefault="00A26FF1" w:rsidP="00A26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A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A2CAD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BA2CAD">
        <w:rPr>
          <w:rFonts w:ascii="Times New Roman" w:hAnsi="Times New Roman" w:cs="Times New Roman"/>
          <w:sz w:val="28"/>
          <w:szCs w:val="28"/>
        </w:rPr>
        <w:t xml:space="preserve"> программа «Витязь».</w:t>
      </w:r>
    </w:p>
    <w:p w:rsidR="00A26FF1" w:rsidRDefault="00A26FF1" w:rsidP="00A26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976">
        <w:rPr>
          <w:rFonts w:ascii="Times New Roman" w:hAnsi="Times New Roman" w:cs="Times New Roman"/>
          <w:sz w:val="28"/>
          <w:szCs w:val="28"/>
        </w:rPr>
        <w:t>- 3</w:t>
      </w:r>
      <w:r w:rsidRPr="0072197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21976">
        <w:rPr>
          <w:rFonts w:ascii="Times New Roman" w:hAnsi="Times New Roman" w:cs="Times New Roman"/>
          <w:sz w:val="28"/>
          <w:szCs w:val="28"/>
        </w:rPr>
        <w:t xml:space="preserve"> моделирование.</w:t>
      </w:r>
    </w:p>
    <w:p w:rsidR="00433AFF" w:rsidRPr="00721976" w:rsidRDefault="00433AFF" w:rsidP="00433A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 разработана и утверждена новая дополнительная общеобразовательная программа «Основы программирования и видеопроизводства». В 2021 – 2022 учебном году на базе центра стал функционировать клуб программного обучения. КПО «Точка роста» - инициатива волонтёров, обучающихся </w:t>
      </w:r>
      <w:r w:rsidR="00507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 «Б» класса Прокопова Дмитрия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Евгения.  На базе центра образования цифрового и гуманитарного профилей «Точка Роста» клуб функционирует с декабря 2021 года. Занятия в клубе проходят трижды в неделю.</w:t>
      </w:r>
    </w:p>
    <w:p w:rsidR="00A26FF1" w:rsidRDefault="00A26FF1" w:rsidP="00A26F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976">
        <w:rPr>
          <w:rFonts w:ascii="Times New Roman" w:hAnsi="Times New Roman" w:cs="Times New Roman"/>
          <w:sz w:val="28"/>
          <w:szCs w:val="28"/>
        </w:rPr>
        <w:t>В период 2020-2021 учебного года на базе центра организована урочная деятельность по предметным областям «ОБЖ», «Информатика», «Технология»,</w:t>
      </w:r>
      <w:r w:rsidR="00507815">
        <w:rPr>
          <w:rFonts w:ascii="Times New Roman" w:hAnsi="Times New Roman" w:cs="Times New Roman"/>
          <w:sz w:val="28"/>
          <w:szCs w:val="28"/>
        </w:rPr>
        <w:t xml:space="preserve"> согласно расписанию, а также</w:t>
      </w:r>
      <w:r w:rsidRPr="00721976">
        <w:rPr>
          <w:rFonts w:ascii="Times New Roman" w:hAnsi="Times New Roman" w:cs="Times New Roman"/>
          <w:sz w:val="28"/>
          <w:szCs w:val="28"/>
        </w:rPr>
        <w:t xml:space="preserve"> внеурочная деятельность</w:t>
      </w:r>
      <w:r w:rsidR="00507815">
        <w:rPr>
          <w:rFonts w:ascii="Times New Roman" w:hAnsi="Times New Roman" w:cs="Times New Roman"/>
          <w:sz w:val="28"/>
          <w:szCs w:val="28"/>
        </w:rPr>
        <w:t xml:space="preserve"> и занятия в рамках дополнительного образования </w:t>
      </w:r>
      <w:r w:rsidR="00607C5B">
        <w:rPr>
          <w:rFonts w:ascii="Times New Roman" w:hAnsi="Times New Roman" w:cs="Times New Roman"/>
          <w:sz w:val="28"/>
          <w:szCs w:val="28"/>
        </w:rPr>
        <w:t>согласно утверждённому графику</w:t>
      </w:r>
      <w:r w:rsidR="00507815">
        <w:rPr>
          <w:rFonts w:ascii="Times New Roman" w:hAnsi="Times New Roman" w:cs="Times New Roman"/>
          <w:sz w:val="28"/>
          <w:szCs w:val="28"/>
        </w:rPr>
        <w:t>.</w:t>
      </w:r>
    </w:p>
    <w:p w:rsidR="00603FDD" w:rsidRDefault="00603FDD" w:rsidP="00A26F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2021 – 2022 года на базе центра образования цифрового и гуманитарного профилей «Точка роста» были проведены следующие </w:t>
      </w:r>
      <w:r w:rsidRPr="001A7666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50080">
        <w:rPr>
          <w:rFonts w:ascii="Times New Roman" w:hAnsi="Times New Roman" w:cs="Times New Roman"/>
          <w:sz w:val="28"/>
          <w:szCs w:val="28"/>
        </w:rPr>
        <w:t xml:space="preserve">, в том числе и </w:t>
      </w:r>
      <w:proofErr w:type="spellStart"/>
      <w:r w:rsidR="00650080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03FDD" w:rsidRPr="00603FDD" w:rsidRDefault="00603FDD" w:rsidP="00A26F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FDD">
        <w:rPr>
          <w:rFonts w:ascii="Times New Roman" w:hAnsi="Times New Roman" w:cs="Times New Roman"/>
          <w:b/>
          <w:sz w:val="28"/>
          <w:szCs w:val="28"/>
        </w:rPr>
        <w:t>1. Уроки:</w:t>
      </w:r>
    </w:p>
    <w:p w:rsidR="00603FDD" w:rsidRDefault="00603FDD" w:rsidP="00603F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у</w:t>
      </w:r>
      <w:r w:rsidRPr="0032743A">
        <w:rPr>
          <w:rFonts w:ascii="Times New Roman" w:eastAsia="Times New Roman" w:hAnsi="Times New Roman" w:cs="Times New Roman"/>
          <w:bCs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32743A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32743A">
        <w:rPr>
          <w:rFonts w:ascii="Times New Roman" w:eastAsia="Times New Roman" w:hAnsi="Times New Roman" w:cs="Times New Roman"/>
          <w:bCs/>
          <w:sz w:val="28"/>
          <w:szCs w:val="28"/>
        </w:rPr>
        <w:t>Проектория</w:t>
      </w:r>
      <w:proofErr w:type="spellEnd"/>
      <w:r w:rsidRPr="0032743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32743A">
        <w:rPr>
          <w:rFonts w:ascii="Times New Roman" w:hAnsi="Times New Roman" w:cs="Times New Roman"/>
          <w:sz w:val="28"/>
          <w:szCs w:val="28"/>
        </w:rPr>
        <w:t xml:space="preserve">  (сентябрь 2021 г., май 2022 г.)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3FDD" w:rsidRDefault="00603FDD" w:rsidP="00603F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е</w:t>
      </w:r>
      <w:r w:rsidRPr="0032743A">
        <w:rPr>
          <w:rFonts w:ascii="Times New Roman" w:eastAsia="Times New Roman" w:hAnsi="Times New Roman" w:cs="Times New Roman"/>
          <w:bCs/>
          <w:sz w:val="28"/>
          <w:szCs w:val="28"/>
        </w:rPr>
        <w:t>диный урок безопасности в сети Интернет</w:t>
      </w:r>
      <w:r w:rsidRPr="0032743A">
        <w:rPr>
          <w:rFonts w:ascii="Times New Roman" w:hAnsi="Times New Roman" w:cs="Times New Roman"/>
          <w:sz w:val="28"/>
          <w:szCs w:val="28"/>
        </w:rPr>
        <w:t xml:space="preserve"> (о</w:t>
      </w:r>
      <w:r>
        <w:rPr>
          <w:rFonts w:ascii="Times New Roman" w:hAnsi="Times New Roman" w:cs="Times New Roman"/>
          <w:sz w:val="28"/>
          <w:szCs w:val="28"/>
        </w:rPr>
        <w:t>ктябрь 2021</w:t>
      </w:r>
      <w:r w:rsidRPr="0032743A">
        <w:rPr>
          <w:rFonts w:ascii="Times New Roman" w:hAnsi="Times New Roman" w:cs="Times New Roman"/>
          <w:sz w:val="28"/>
          <w:szCs w:val="28"/>
        </w:rPr>
        <w:t xml:space="preserve"> г.)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3FDD" w:rsidRDefault="00603FDD" w:rsidP="00603F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рок мужества «</w:t>
      </w:r>
      <w:r w:rsidRPr="0032743A">
        <w:rPr>
          <w:rFonts w:ascii="Times New Roman" w:eastAsia="Times New Roman" w:hAnsi="Times New Roman" w:cs="Times New Roman"/>
          <w:color w:val="383838"/>
          <w:sz w:val="28"/>
          <w:szCs w:val="28"/>
        </w:rPr>
        <w:t>Ленинградская победа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»</w:t>
      </w:r>
      <w:r w:rsidRPr="00327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</w:t>
      </w:r>
      <w:r w:rsidRPr="0032743A">
        <w:rPr>
          <w:rFonts w:ascii="Times New Roman" w:hAnsi="Times New Roman" w:cs="Times New Roman"/>
          <w:sz w:val="28"/>
          <w:szCs w:val="28"/>
        </w:rPr>
        <w:t>ктябрь 2021 г.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03FDD" w:rsidRPr="00480B10" w:rsidRDefault="00603FDD" w:rsidP="00603F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B10">
        <w:rPr>
          <w:rFonts w:ascii="Times New Roman" w:hAnsi="Times New Roman" w:cs="Times New Roman"/>
          <w:sz w:val="28"/>
          <w:szCs w:val="28"/>
        </w:rPr>
        <w:t>- фрагмент урока (</w:t>
      </w:r>
      <w:proofErr w:type="spellStart"/>
      <w:r w:rsidRPr="00480B1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480B10">
        <w:rPr>
          <w:rFonts w:ascii="Times New Roman" w:hAnsi="Times New Roman" w:cs="Times New Roman"/>
          <w:sz w:val="28"/>
          <w:szCs w:val="28"/>
        </w:rPr>
        <w:t xml:space="preserve"> мастер – класс учителям информатики и технологии)  «Программирование и печать 3Д модели» (ноябрь 2021 г.);</w:t>
      </w:r>
    </w:p>
    <w:p w:rsidR="00603FDD" w:rsidRDefault="00603FDD" w:rsidP="00603F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</w:t>
      </w:r>
      <w:r w:rsidRPr="0032743A">
        <w:rPr>
          <w:rFonts w:ascii="Times New Roman" w:hAnsi="Times New Roman" w:cs="Times New Roman"/>
          <w:sz w:val="28"/>
          <w:szCs w:val="28"/>
        </w:rPr>
        <w:t>рок цифры (ноябрь 2021 г., январь 2022 г, март 2022 г.)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3FDD" w:rsidRDefault="00603FDD" w:rsidP="00603F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32743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ткрытое 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занятие</w:t>
      </w:r>
      <w:r w:rsidRPr="0032743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«Я – гражданин России!», посвященное Дню Конституции 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(д</w:t>
      </w:r>
      <w:r w:rsidRPr="0032743A">
        <w:rPr>
          <w:rFonts w:ascii="Times New Roman" w:hAnsi="Times New Roman" w:cs="Times New Roman"/>
          <w:sz w:val="28"/>
          <w:szCs w:val="28"/>
        </w:rPr>
        <w:t>екабрь 2021 г.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03FDD" w:rsidRDefault="00603FDD" w:rsidP="00603F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</w:t>
      </w:r>
      <w:r w:rsidRPr="0032743A">
        <w:rPr>
          <w:rFonts w:ascii="Times New Roman" w:eastAsia="Times New Roman" w:hAnsi="Times New Roman" w:cs="Times New Roman"/>
          <w:color w:val="383838"/>
          <w:sz w:val="28"/>
          <w:szCs w:val="28"/>
        </w:rPr>
        <w:t>рок Памяти «Недаром помнит вся Россия …»</w:t>
      </w:r>
      <w:r w:rsidRPr="00327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</w:t>
      </w:r>
      <w:r w:rsidRPr="0032743A">
        <w:rPr>
          <w:rFonts w:ascii="Times New Roman" w:hAnsi="Times New Roman" w:cs="Times New Roman"/>
          <w:sz w:val="28"/>
          <w:szCs w:val="28"/>
        </w:rPr>
        <w:t>ай 2022 г.</w:t>
      </w:r>
      <w:r>
        <w:rPr>
          <w:rFonts w:ascii="Times New Roman" w:hAnsi="Times New Roman" w:cs="Times New Roman"/>
          <w:sz w:val="28"/>
          <w:szCs w:val="28"/>
        </w:rPr>
        <w:t>)</w:t>
      </w:r>
      <w:r w:rsidR="00E0216D">
        <w:rPr>
          <w:rFonts w:ascii="Times New Roman" w:hAnsi="Times New Roman" w:cs="Times New Roman"/>
          <w:sz w:val="28"/>
          <w:szCs w:val="28"/>
        </w:rPr>
        <w:t>.</w:t>
      </w:r>
    </w:p>
    <w:p w:rsidR="00603FDD" w:rsidRDefault="00603FDD" w:rsidP="00603F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FDD" w:rsidRPr="00603FDD" w:rsidRDefault="00603FDD" w:rsidP="00603F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FDD">
        <w:rPr>
          <w:rFonts w:ascii="Times New Roman" w:hAnsi="Times New Roman" w:cs="Times New Roman"/>
          <w:b/>
          <w:sz w:val="28"/>
          <w:szCs w:val="28"/>
        </w:rPr>
        <w:t>2. Игры и праздники:</w:t>
      </w:r>
    </w:p>
    <w:p w:rsidR="00603FDD" w:rsidRDefault="00603FDD" w:rsidP="00603FD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0B3805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743A">
        <w:rPr>
          <w:rFonts w:ascii="Times New Roman" w:eastAsia="Times New Roman" w:hAnsi="Times New Roman" w:cs="Times New Roman"/>
          <w:bCs/>
          <w:color w:val="0B3805"/>
          <w:kern w:val="36"/>
          <w:sz w:val="28"/>
          <w:szCs w:val="28"/>
        </w:rPr>
        <w:t>праздник «Посвящение в юные шахматисты» (сентябрь 2022 г.)</w:t>
      </w:r>
      <w:r>
        <w:rPr>
          <w:rFonts w:ascii="Times New Roman" w:eastAsia="Times New Roman" w:hAnsi="Times New Roman" w:cs="Times New Roman"/>
          <w:bCs/>
          <w:color w:val="0B3805"/>
          <w:kern w:val="36"/>
          <w:sz w:val="28"/>
          <w:szCs w:val="28"/>
        </w:rPr>
        <w:t>;</w:t>
      </w:r>
    </w:p>
    <w:p w:rsidR="00603FDD" w:rsidRDefault="00603FDD" w:rsidP="00603F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B3805"/>
          <w:kern w:val="36"/>
          <w:sz w:val="28"/>
          <w:szCs w:val="28"/>
        </w:rPr>
        <w:t xml:space="preserve"> - </w:t>
      </w:r>
      <w:proofErr w:type="spellStart"/>
      <w:r w:rsidRPr="0032743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32743A">
        <w:rPr>
          <w:rFonts w:ascii="Times New Roman" w:hAnsi="Times New Roman" w:cs="Times New Roman"/>
          <w:sz w:val="28"/>
          <w:szCs w:val="28"/>
        </w:rPr>
        <w:t xml:space="preserve"> – викторина</w:t>
      </w:r>
      <w:r>
        <w:rPr>
          <w:rFonts w:ascii="Times New Roman" w:hAnsi="Times New Roman" w:cs="Times New Roman"/>
          <w:sz w:val="28"/>
          <w:szCs w:val="28"/>
        </w:rPr>
        <w:t xml:space="preserve"> по шахматам</w:t>
      </w:r>
      <w:r w:rsidRPr="00327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(декабрь 2021 г.);</w:t>
      </w:r>
    </w:p>
    <w:p w:rsidR="00603FDD" w:rsidRDefault="00603FDD" w:rsidP="00603F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32743A">
        <w:rPr>
          <w:rFonts w:ascii="Times New Roman" w:hAnsi="Times New Roman" w:cs="Times New Roman"/>
          <w:sz w:val="28"/>
          <w:szCs w:val="28"/>
        </w:rPr>
        <w:t>вест-игра</w:t>
      </w:r>
      <w:proofErr w:type="spellEnd"/>
      <w:r w:rsidRPr="0032743A">
        <w:rPr>
          <w:rFonts w:ascii="Times New Roman" w:hAnsi="Times New Roman" w:cs="Times New Roman"/>
          <w:sz w:val="28"/>
          <w:szCs w:val="28"/>
        </w:rPr>
        <w:t xml:space="preserve"> по информатике «Загадочная комната» (февраль 2022 г.)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3FDD" w:rsidRDefault="00603FDD" w:rsidP="00603F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32743A">
        <w:rPr>
          <w:rFonts w:ascii="Times New Roman" w:hAnsi="Times New Roman" w:cs="Times New Roman"/>
          <w:sz w:val="28"/>
          <w:szCs w:val="28"/>
        </w:rPr>
        <w:t>вест-игра</w:t>
      </w:r>
      <w:proofErr w:type="spellEnd"/>
      <w:r w:rsidRPr="0032743A">
        <w:rPr>
          <w:rFonts w:ascii="Times New Roman" w:hAnsi="Times New Roman" w:cs="Times New Roman"/>
          <w:sz w:val="28"/>
          <w:szCs w:val="28"/>
        </w:rPr>
        <w:t xml:space="preserve"> по информатике  «В поисках знака» (апрель 2022 г.)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3FDD" w:rsidRDefault="00603FDD" w:rsidP="00603F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шахматный день рождения</w:t>
      </w:r>
      <w:r w:rsidRPr="0032743A">
        <w:rPr>
          <w:rFonts w:ascii="Times New Roman" w:hAnsi="Times New Roman" w:cs="Times New Roman"/>
          <w:sz w:val="28"/>
          <w:szCs w:val="28"/>
        </w:rPr>
        <w:t xml:space="preserve"> (апрель 2022 г.)</w:t>
      </w:r>
      <w:r w:rsidR="00C17B1E">
        <w:rPr>
          <w:rFonts w:ascii="Times New Roman" w:hAnsi="Times New Roman" w:cs="Times New Roman"/>
          <w:sz w:val="28"/>
          <w:szCs w:val="28"/>
        </w:rPr>
        <w:t>;</w:t>
      </w:r>
    </w:p>
    <w:p w:rsidR="00C17B1E" w:rsidRDefault="00C17B1E" w:rsidP="00603F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День детства. Площадка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Леголандия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(май 2022 г.).</w:t>
      </w:r>
    </w:p>
    <w:p w:rsidR="00603FDD" w:rsidRDefault="00603FDD" w:rsidP="00603F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FDD" w:rsidRDefault="00603FDD" w:rsidP="00603FD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FDD">
        <w:rPr>
          <w:rFonts w:ascii="Times New Roman" w:hAnsi="Times New Roman" w:cs="Times New Roman"/>
          <w:b/>
          <w:sz w:val="28"/>
          <w:szCs w:val="28"/>
        </w:rPr>
        <w:t>3. Беседы:</w:t>
      </w:r>
    </w:p>
    <w:p w:rsidR="00603FDD" w:rsidRDefault="00603FDD" w:rsidP="00603F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круглый стол «Новый год – новые идеи» (октябрь 2021 г.);</w:t>
      </w:r>
    </w:p>
    <w:p w:rsidR="00745755" w:rsidRDefault="00745755" w:rsidP="0074575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- беседа о профилактике пожарной безопасности (декабрь 2021 г.);</w:t>
      </w:r>
    </w:p>
    <w:p w:rsidR="00745755" w:rsidRDefault="00745755" w:rsidP="007457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беседа с выпускниками «Кем быть» (декабрь 2021 г.);</w:t>
      </w:r>
    </w:p>
    <w:p w:rsidR="00745755" w:rsidRPr="0032743A" w:rsidRDefault="00745755" w:rsidP="007457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32743A">
        <w:rPr>
          <w:rFonts w:ascii="Times New Roman" w:eastAsia="Times New Roman" w:hAnsi="Times New Roman" w:cs="Times New Roman"/>
          <w:color w:val="383838"/>
          <w:sz w:val="28"/>
          <w:szCs w:val="28"/>
        </w:rPr>
        <w:t>руглый стол «Есть такая профессия – Родину защищать!» ко Дню</w:t>
      </w:r>
      <w:r w:rsidRPr="00603FDD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Pr="0032743A">
        <w:rPr>
          <w:rFonts w:ascii="Times New Roman" w:eastAsia="Times New Roman" w:hAnsi="Times New Roman" w:cs="Times New Roman"/>
          <w:color w:val="383838"/>
          <w:sz w:val="28"/>
          <w:szCs w:val="28"/>
        </w:rPr>
        <w:t>защитника Отечества</w:t>
      </w:r>
      <w:r w:rsidRPr="00327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</w:t>
      </w:r>
      <w:r w:rsidRPr="0032743A">
        <w:rPr>
          <w:rFonts w:ascii="Times New Roman" w:hAnsi="Times New Roman" w:cs="Times New Roman"/>
          <w:sz w:val="28"/>
          <w:szCs w:val="28"/>
        </w:rPr>
        <w:t>евраль 2022 г.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03FDD" w:rsidRDefault="00603FDD" w:rsidP="00603F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1B0C">
        <w:rPr>
          <w:rFonts w:ascii="Times New Roman" w:hAnsi="Times New Roman" w:cs="Times New Roman"/>
          <w:color w:val="000000" w:themeColor="text1"/>
          <w:sz w:val="28"/>
          <w:szCs w:val="28"/>
        </w:rPr>
        <w:t>-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руглый стол «</w:t>
      </w:r>
      <w:r w:rsidRPr="00971B0C">
        <w:rPr>
          <w:rFonts w:ascii="Times New Roman" w:hAnsi="Times New Roman" w:cs="Times New Roman"/>
          <w:color w:val="000000" w:themeColor="text1"/>
          <w:sz w:val="28"/>
          <w:szCs w:val="28"/>
        </w:rPr>
        <w:t>Об итогах работы в 2021 – 2022 учебном году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7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(май 2022 г.)</w:t>
      </w:r>
      <w:r w:rsidR="00E021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3FDD" w:rsidRDefault="00603FDD" w:rsidP="00603FD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603FDD" w:rsidRDefault="00E0216D" w:rsidP="00A26F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16D">
        <w:rPr>
          <w:rFonts w:ascii="Times New Roman" w:hAnsi="Times New Roman" w:cs="Times New Roman"/>
          <w:b/>
          <w:sz w:val="28"/>
          <w:szCs w:val="28"/>
        </w:rPr>
        <w:t>4. Акции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0216D" w:rsidRDefault="00E0216D" w:rsidP="00E0216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- акция «Осторожно, гололёд!» (декабрь 2021 г.);</w:t>
      </w:r>
    </w:p>
    <w:p w:rsidR="00E0216D" w:rsidRDefault="00E0216D" w:rsidP="00E021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- а</w:t>
      </w:r>
      <w:r w:rsidRPr="0032743A">
        <w:rPr>
          <w:rFonts w:ascii="Times New Roman" w:eastAsia="Times New Roman" w:hAnsi="Times New Roman" w:cs="Times New Roman"/>
          <w:color w:val="383838"/>
          <w:sz w:val="28"/>
          <w:szCs w:val="28"/>
        </w:rPr>
        <w:t>кции «Милосердие», «Ветеран живет рядом», «Георгиевская ленточка», «Мы граждане России», «Свет в окне» - шефство над ветеранами</w:t>
      </w:r>
      <w:proofErr w:type="gramStart"/>
      <w:r w:rsidRPr="0032743A">
        <w:rPr>
          <w:rFonts w:ascii="Times New Roman" w:eastAsia="Times New Roman" w:hAnsi="Times New Roman" w:cs="Times New Roman"/>
          <w:color w:val="383838"/>
          <w:sz w:val="28"/>
          <w:szCs w:val="28"/>
        </w:rPr>
        <w:t>.</w:t>
      </w:r>
      <w:proofErr w:type="gramEnd"/>
      <w:r w:rsidRPr="00327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2743A">
        <w:rPr>
          <w:rFonts w:ascii="Times New Roman" w:hAnsi="Times New Roman" w:cs="Times New Roman"/>
          <w:sz w:val="28"/>
          <w:szCs w:val="28"/>
        </w:rPr>
        <w:t>прель 2022 г.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0216D" w:rsidRDefault="00E0216D" w:rsidP="00E021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16D" w:rsidRPr="00480B10" w:rsidRDefault="00E0216D" w:rsidP="00E021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B10">
        <w:rPr>
          <w:rFonts w:ascii="Times New Roman" w:hAnsi="Times New Roman" w:cs="Times New Roman"/>
          <w:b/>
          <w:sz w:val="28"/>
          <w:szCs w:val="28"/>
        </w:rPr>
        <w:t>5. Конкурсы и соревнования:</w:t>
      </w:r>
    </w:p>
    <w:p w:rsidR="00E0216D" w:rsidRPr="00480B10" w:rsidRDefault="00E0216D" w:rsidP="00E021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B10">
        <w:rPr>
          <w:rFonts w:ascii="Times New Roman" w:hAnsi="Times New Roman" w:cs="Times New Roman"/>
          <w:sz w:val="28"/>
          <w:szCs w:val="28"/>
        </w:rPr>
        <w:t xml:space="preserve">- конкурс виртуальных проектов «Город будущего» (работа в программе </w:t>
      </w:r>
      <w:r w:rsidRPr="00480B10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480B10">
        <w:rPr>
          <w:rFonts w:ascii="Times New Roman" w:hAnsi="Times New Roman" w:cs="Times New Roman"/>
          <w:sz w:val="28"/>
          <w:szCs w:val="28"/>
        </w:rPr>
        <w:t xml:space="preserve"> </w:t>
      </w:r>
      <w:r w:rsidRPr="00480B10"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Pr="00480B10">
        <w:rPr>
          <w:rFonts w:ascii="Times New Roman" w:hAnsi="Times New Roman" w:cs="Times New Roman"/>
          <w:sz w:val="28"/>
          <w:szCs w:val="28"/>
        </w:rPr>
        <w:t xml:space="preserve"> </w:t>
      </w:r>
      <w:r w:rsidRPr="00480B10">
        <w:rPr>
          <w:rFonts w:ascii="Times New Roman" w:hAnsi="Times New Roman" w:cs="Times New Roman"/>
          <w:sz w:val="28"/>
          <w:szCs w:val="28"/>
          <w:lang w:val="en-US"/>
        </w:rPr>
        <w:t>Designer</w:t>
      </w:r>
      <w:r w:rsidRPr="00480B10">
        <w:rPr>
          <w:rFonts w:ascii="Times New Roman" w:hAnsi="Times New Roman" w:cs="Times New Roman"/>
          <w:sz w:val="28"/>
          <w:szCs w:val="28"/>
        </w:rPr>
        <w:t>) (Сентябрь 2021 г.);</w:t>
      </w:r>
    </w:p>
    <w:p w:rsidR="00E0216D" w:rsidRDefault="00E0216D" w:rsidP="00E021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товарищеский турнир по шахматам в рамках недели здоровья (декабрь 2021 г.);</w:t>
      </w:r>
    </w:p>
    <w:p w:rsidR="00E0216D" w:rsidRDefault="00E0216D" w:rsidP="00E021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конкурс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видеопроектов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«Рождественские истории» (декабрь 2021 г.);</w:t>
      </w:r>
    </w:p>
    <w:p w:rsidR="00E0216D" w:rsidRDefault="00E0216D" w:rsidP="00E021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муниципальный конкурс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фотограции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 ожидании чуда» (ноябрь – декабрь 2021 г.);</w:t>
      </w:r>
    </w:p>
    <w:p w:rsidR="00E0216D" w:rsidRDefault="00E0216D" w:rsidP="00E021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B3805"/>
          <w:kern w:val="36"/>
          <w:sz w:val="28"/>
          <w:szCs w:val="28"/>
        </w:rPr>
        <w:t>- м</w:t>
      </w:r>
      <w:r w:rsidRPr="0032743A">
        <w:rPr>
          <w:rFonts w:ascii="Times New Roman" w:hAnsi="Times New Roman" w:cs="Times New Roman"/>
          <w:sz w:val="28"/>
          <w:szCs w:val="28"/>
        </w:rPr>
        <w:t xml:space="preserve">униципальный шахматный турнир </w:t>
      </w:r>
      <w:r w:rsidR="00E623F1">
        <w:rPr>
          <w:rFonts w:ascii="Times New Roman" w:hAnsi="Times New Roman" w:cs="Times New Roman"/>
          <w:sz w:val="28"/>
          <w:szCs w:val="28"/>
        </w:rPr>
        <w:t xml:space="preserve">«Белая ладья» </w:t>
      </w:r>
      <w:r w:rsidRPr="0032743A">
        <w:rPr>
          <w:rFonts w:ascii="Times New Roman" w:hAnsi="Times New Roman" w:cs="Times New Roman"/>
          <w:sz w:val="28"/>
          <w:szCs w:val="28"/>
        </w:rPr>
        <w:t>(март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43A">
        <w:rPr>
          <w:rFonts w:ascii="Times New Roman" w:hAnsi="Times New Roman" w:cs="Times New Roman"/>
          <w:sz w:val="28"/>
          <w:szCs w:val="28"/>
        </w:rPr>
        <w:t>2022)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16D" w:rsidRDefault="00E0216D" w:rsidP="00E021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16D" w:rsidRDefault="00E0216D" w:rsidP="00E021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16D">
        <w:rPr>
          <w:rFonts w:ascii="Times New Roman" w:hAnsi="Times New Roman" w:cs="Times New Roman"/>
          <w:b/>
          <w:sz w:val="28"/>
          <w:szCs w:val="28"/>
        </w:rPr>
        <w:t>6. Мастер-классы:</w:t>
      </w:r>
    </w:p>
    <w:p w:rsidR="00E0216D" w:rsidRPr="00650302" w:rsidRDefault="00E0216D" w:rsidP="00E0216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03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мастер класс «Школа безопасности» (сентябрь 2021 г.);</w:t>
      </w:r>
    </w:p>
    <w:p w:rsidR="00E0216D" w:rsidRPr="00650302" w:rsidRDefault="00E0216D" w:rsidP="00E0216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03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мастер класс «Алгоритм проведения сердечно-легочной реанимации» (октябрь 2021 г.);</w:t>
      </w:r>
    </w:p>
    <w:p w:rsidR="00E0216D" w:rsidRPr="00480B10" w:rsidRDefault="00E0216D" w:rsidP="00E021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B10">
        <w:rPr>
          <w:rFonts w:ascii="Times New Roman" w:hAnsi="Times New Roman" w:cs="Times New Roman"/>
          <w:sz w:val="28"/>
          <w:szCs w:val="28"/>
        </w:rPr>
        <w:t>- мастер класс «Волшебный мир 3</w:t>
      </w:r>
      <w:r w:rsidRPr="00480B1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80B10">
        <w:rPr>
          <w:rFonts w:ascii="Times New Roman" w:hAnsi="Times New Roman" w:cs="Times New Roman"/>
          <w:sz w:val="28"/>
          <w:szCs w:val="28"/>
        </w:rPr>
        <w:t xml:space="preserve"> печати для самых маленьких» для обучающихся начальной школы (декабрь 2021 г.);</w:t>
      </w:r>
    </w:p>
    <w:p w:rsidR="00650302" w:rsidRPr="00480B10" w:rsidRDefault="00650302" w:rsidP="00E021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B10">
        <w:rPr>
          <w:rFonts w:ascii="Times New Roman" w:hAnsi="Times New Roman" w:cs="Times New Roman"/>
          <w:sz w:val="28"/>
          <w:szCs w:val="28"/>
        </w:rPr>
        <w:t>- мастер класс по 3</w:t>
      </w:r>
      <w:r w:rsidRPr="00480B1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80B10">
        <w:rPr>
          <w:rFonts w:ascii="Times New Roman" w:hAnsi="Times New Roman" w:cs="Times New Roman"/>
          <w:sz w:val="28"/>
          <w:szCs w:val="28"/>
        </w:rPr>
        <w:t xml:space="preserve">  моделированию «Презентация реализации проекта «От пешки до ферзя» (февраль 2022 г.);</w:t>
      </w:r>
    </w:p>
    <w:p w:rsidR="00E0216D" w:rsidRPr="00480B10" w:rsidRDefault="00E0216D" w:rsidP="00E0216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B10">
        <w:rPr>
          <w:rFonts w:ascii="Times New Roman" w:eastAsia="Times New Roman" w:hAnsi="Times New Roman" w:cs="Times New Roman"/>
          <w:sz w:val="28"/>
          <w:szCs w:val="28"/>
        </w:rPr>
        <w:t>- мастер класс «Оказание первой помощи при ДТП» (февраль 2022 г.);</w:t>
      </w:r>
    </w:p>
    <w:p w:rsidR="00E0216D" w:rsidRPr="00650302" w:rsidRDefault="00E0216D" w:rsidP="00E0216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03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мастер класс «Оказание первой помощи при ранениях» (март 2022 г.);</w:t>
      </w:r>
    </w:p>
    <w:p w:rsidR="00E0216D" w:rsidRDefault="00E0216D" w:rsidP="00E021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мастер класс по 3</w:t>
      </w:r>
      <w:r w:rsidRPr="0065030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650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моделированию для обучающихся 5 классов (март 2022 г.)</w:t>
      </w:r>
      <w:r w:rsidR="006503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0302" w:rsidRDefault="00650302" w:rsidP="00E021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302" w:rsidRPr="00650302" w:rsidRDefault="00650302" w:rsidP="00E021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216D" w:rsidRDefault="00E0216D" w:rsidP="00E0216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E0216D" w:rsidRPr="00480B10" w:rsidRDefault="00241C32" w:rsidP="00E021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B10">
        <w:rPr>
          <w:rFonts w:ascii="Times New Roman" w:hAnsi="Times New Roman" w:cs="Times New Roman"/>
          <w:b/>
          <w:sz w:val="28"/>
          <w:szCs w:val="28"/>
        </w:rPr>
        <w:t>7. Проекты:</w:t>
      </w:r>
    </w:p>
    <w:p w:rsidR="00241C32" w:rsidRPr="00480B10" w:rsidRDefault="00241C32" w:rsidP="00241C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B10">
        <w:rPr>
          <w:rFonts w:ascii="Times New Roman" w:hAnsi="Times New Roman" w:cs="Times New Roman"/>
          <w:sz w:val="28"/>
          <w:szCs w:val="28"/>
        </w:rPr>
        <w:t>- проект «Современные технологии в помощь учителю» (сентябрь – ноябрь 2021 г.);</w:t>
      </w:r>
    </w:p>
    <w:p w:rsidR="00241C32" w:rsidRPr="00480B10" w:rsidRDefault="00241C32" w:rsidP="00241C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B1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80B10">
        <w:rPr>
          <w:rFonts w:ascii="Times New Roman" w:hAnsi="Times New Roman" w:cs="Times New Roman"/>
          <w:sz w:val="28"/>
          <w:szCs w:val="28"/>
        </w:rPr>
        <w:t>видеопроект</w:t>
      </w:r>
      <w:proofErr w:type="spellEnd"/>
      <w:r w:rsidRPr="00480B10">
        <w:rPr>
          <w:rFonts w:ascii="Times New Roman" w:hAnsi="Times New Roman" w:cs="Times New Roman"/>
          <w:sz w:val="28"/>
          <w:szCs w:val="28"/>
        </w:rPr>
        <w:t xml:space="preserve"> «Дары осени» (октябрь 2021 г.);</w:t>
      </w:r>
    </w:p>
    <w:p w:rsidR="00241C32" w:rsidRPr="00480B10" w:rsidRDefault="00241C32" w:rsidP="00241C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B10">
        <w:rPr>
          <w:rFonts w:ascii="Times New Roman" w:hAnsi="Times New Roman" w:cs="Times New Roman"/>
          <w:sz w:val="28"/>
          <w:szCs w:val="28"/>
        </w:rPr>
        <w:t xml:space="preserve"> - проект «От пешки до ферзя» (ноябрь 2021 г. – январь 2022 г.);</w:t>
      </w:r>
    </w:p>
    <w:p w:rsidR="00241C32" w:rsidRPr="00480B10" w:rsidRDefault="00241C32" w:rsidP="00241C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B10">
        <w:rPr>
          <w:rFonts w:ascii="Times New Roman" w:hAnsi="Times New Roman" w:cs="Times New Roman"/>
          <w:sz w:val="28"/>
          <w:szCs w:val="28"/>
        </w:rPr>
        <w:t>- проект «</w:t>
      </w:r>
      <w:proofErr w:type="spellStart"/>
      <w:r w:rsidRPr="00480B10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480B10">
        <w:rPr>
          <w:rFonts w:ascii="Times New Roman" w:hAnsi="Times New Roman" w:cs="Times New Roman"/>
          <w:sz w:val="28"/>
          <w:szCs w:val="28"/>
        </w:rPr>
        <w:t xml:space="preserve"> конструирование. От детской игрушки к взрослому увлечению» (декабрь 2021 г.);</w:t>
      </w:r>
    </w:p>
    <w:p w:rsidR="00241C32" w:rsidRPr="00480B10" w:rsidRDefault="00F03AC0" w:rsidP="00241C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B1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80B10">
        <w:rPr>
          <w:rFonts w:ascii="Times New Roman" w:hAnsi="Times New Roman" w:cs="Times New Roman"/>
          <w:sz w:val="28"/>
          <w:szCs w:val="28"/>
        </w:rPr>
        <w:t>видео</w:t>
      </w:r>
      <w:r w:rsidR="00241C32" w:rsidRPr="00480B10">
        <w:rPr>
          <w:rFonts w:ascii="Times New Roman" w:hAnsi="Times New Roman" w:cs="Times New Roman"/>
          <w:sz w:val="28"/>
          <w:szCs w:val="28"/>
        </w:rPr>
        <w:t>проект</w:t>
      </w:r>
      <w:proofErr w:type="spellEnd"/>
      <w:r w:rsidR="00241C32" w:rsidRPr="00480B10">
        <w:rPr>
          <w:rFonts w:ascii="Times New Roman" w:hAnsi="Times New Roman" w:cs="Times New Roman"/>
          <w:sz w:val="28"/>
          <w:szCs w:val="28"/>
        </w:rPr>
        <w:t xml:space="preserve"> «Точка роста! Нам 2 года!» (Май 2022 г.);</w:t>
      </w:r>
    </w:p>
    <w:p w:rsidR="00241C32" w:rsidRPr="00480B10" w:rsidRDefault="00241C32" w:rsidP="00241C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B10">
        <w:rPr>
          <w:rFonts w:ascii="Times New Roman" w:hAnsi="Times New Roman" w:cs="Times New Roman"/>
          <w:sz w:val="28"/>
          <w:szCs w:val="28"/>
        </w:rPr>
        <w:t>- проект «</w:t>
      </w:r>
      <w:proofErr w:type="gramStart"/>
      <w:r w:rsidRPr="00480B10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480B10">
        <w:rPr>
          <w:rFonts w:ascii="Times New Roman" w:hAnsi="Times New Roman" w:cs="Times New Roman"/>
          <w:sz w:val="28"/>
          <w:szCs w:val="28"/>
        </w:rPr>
        <w:t xml:space="preserve"> лучше для мамы» (май 2022 г.);</w:t>
      </w:r>
    </w:p>
    <w:p w:rsidR="00241C32" w:rsidRPr="00480B10" w:rsidRDefault="00241C32" w:rsidP="00241C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C32" w:rsidRDefault="00241C32" w:rsidP="0032743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C32">
        <w:rPr>
          <w:rFonts w:ascii="Times New Roman" w:hAnsi="Times New Roman" w:cs="Times New Roman"/>
          <w:b/>
          <w:sz w:val="28"/>
          <w:szCs w:val="28"/>
        </w:rPr>
        <w:t>8. Д</w:t>
      </w:r>
      <w:r w:rsidR="003D0624" w:rsidRPr="00241C32">
        <w:rPr>
          <w:rFonts w:ascii="Times New Roman" w:hAnsi="Times New Roman" w:cs="Times New Roman"/>
          <w:b/>
          <w:sz w:val="28"/>
          <w:szCs w:val="28"/>
        </w:rPr>
        <w:t>ень открытых дверей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D0624" w:rsidRDefault="003D0624" w:rsidP="0032743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C32">
        <w:rPr>
          <w:rFonts w:ascii="Times New Roman" w:hAnsi="Times New Roman" w:cs="Times New Roman"/>
          <w:sz w:val="28"/>
          <w:szCs w:val="28"/>
        </w:rPr>
        <w:t xml:space="preserve"> </w:t>
      </w:r>
      <w:r w:rsidR="00241C32">
        <w:rPr>
          <w:rFonts w:ascii="Times New Roman" w:hAnsi="Times New Roman" w:cs="Times New Roman"/>
          <w:sz w:val="28"/>
          <w:szCs w:val="28"/>
        </w:rPr>
        <w:t xml:space="preserve"> - встреча с обучающимися ОО района </w:t>
      </w:r>
      <w:r w:rsidRPr="00241C32">
        <w:rPr>
          <w:rFonts w:ascii="Times New Roman" w:hAnsi="Times New Roman" w:cs="Times New Roman"/>
          <w:sz w:val="28"/>
          <w:szCs w:val="28"/>
        </w:rPr>
        <w:t>в центре «Точка роста»</w:t>
      </w:r>
      <w:r w:rsidR="00241C32">
        <w:rPr>
          <w:rFonts w:ascii="Times New Roman" w:hAnsi="Times New Roman" w:cs="Times New Roman"/>
          <w:sz w:val="28"/>
          <w:szCs w:val="28"/>
        </w:rPr>
        <w:t xml:space="preserve"> в рамках плана зимних каникул </w:t>
      </w:r>
      <w:r w:rsidRPr="00241C32">
        <w:rPr>
          <w:rFonts w:ascii="Times New Roman" w:hAnsi="Times New Roman" w:cs="Times New Roman"/>
          <w:sz w:val="28"/>
          <w:szCs w:val="28"/>
        </w:rPr>
        <w:t xml:space="preserve"> (декабрь 2021 г.);</w:t>
      </w:r>
    </w:p>
    <w:p w:rsidR="00241C32" w:rsidRPr="00241C32" w:rsidRDefault="00241C32" w:rsidP="0032743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встреча с руководителями ОО района в рамках совещания руководителей ОО (март 2022 г.).</w:t>
      </w:r>
    </w:p>
    <w:p w:rsidR="00507815" w:rsidRDefault="00507815" w:rsidP="00A26F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C32" w:rsidRPr="00480B10" w:rsidRDefault="00A26FF1" w:rsidP="00A26F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B10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241C32" w:rsidRPr="00480B10">
        <w:rPr>
          <w:rFonts w:ascii="Times New Roman" w:hAnsi="Times New Roman" w:cs="Times New Roman"/>
          <w:sz w:val="28"/>
          <w:szCs w:val="28"/>
        </w:rPr>
        <w:t>в течение учебного года педагоги центра «Точка роста «</w:t>
      </w:r>
      <w:proofErr w:type="spellStart"/>
      <w:r w:rsidR="00241C32" w:rsidRPr="00480B10">
        <w:rPr>
          <w:rFonts w:ascii="Times New Roman" w:hAnsi="Times New Roman" w:cs="Times New Roman"/>
          <w:sz w:val="28"/>
          <w:szCs w:val="28"/>
        </w:rPr>
        <w:t>Акбулакской</w:t>
      </w:r>
      <w:proofErr w:type="spellEnd"/>
      <w:r w:rsidR="00241C32" w:rsidRPr="00480B10">
        <w:rPr>
          <w:rFonts w:ascii="Times New Roman" w:hAnsi="Times New Roman" w:cs="Times New Roman"/>
          <w:sz w:val="28"/>
          <w:szCs w:val="28"/>
        </w:rPr>
        <w:t xml:space="preserve"> школы №2» </w:t>
      </w:r>
      <w:r w:rsidR="00015A36" w:rsidRPr="00480B10">
        <w:rPr>
          <w:rFonts w:ascii="Times New Roman" w:hAnsi="Times New Roman" w:cs="Times New Roman"/>
          <w:sz w:val="28"/>
          <w:szCs w:val="28"/>
        </w:rPr>
        <w:t>выступили спикерами</w:t>
      </w:r>
      <w:r w:rsidR="00CF0030" w:rsidRPr="00480B10">
        <w:rPr>
          <w:rFonts w:ascii="Times New Roman" w:hAnsi="Times New Roman" w:cs="Times New Roman"/>
          <w:sz w:val="28"/>
          <w:szCs w:val="28"/>
        </w:rPr>
        <w:t xml:space="preserve"> на следующих площадках</w:t>
      </w:r>
      <w:r w:rsidR="00241C32" w:rsidRPr="00480B10">
        <w:rPr>
          <w:rFonts w:ascii="Times New Roman" w:hAnsi="Times New Roman" w:cs="Times New Roman"/>
          <w:sz w:val="28"/>
          <w:szCs w:val="28"/>
        </w:rPr>
        <w:t>:</w:t>
      </w:r>
    </w:p>
    <w:p w:rsidR="00241C32" w:rsidRPr="00480B10" w:rsidRDefault="00CF0030" w:rsidP="00A26F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B10">
        <w:rPr>
          <w:rFonts w:ascii="Times New Roman" w:hAnsi="Times New Roman" w:cs="Times New Roman"/>
          <w:sz w:val="28"/>
          <w:szCs w:val="28"/>
        </w:rPr>
        <w:t xml:space="preserve"> - 11.11. </w:t>
      </w:r>
      <w:r w:rsidR="00241C32" w:rsidRPr="00480B10">
        <w:rPr>
          <w:rFonts w:ascii="Times New Roman" w:hAnsi="Times New Roman" w:cs="Times New Roman"/>
          <w:sz w:val="28"/>
          <w:szCs w:val="28"/>
        </w:rPr>
        <w:t>2021 г. Мухамеджанова К.А., учитель технологии и Ловецкая А.В., учитель информ</w:t>
      </w:r>
      <w:r w:rsidRPr="00480B10">
        <w:rPr>
          <w:rFonts w:ascii="Times New Roman" w:hAnsi="Times New Roman" w:cs="Times New Roman"/>
          <w:sz w:val="28"/>
          <w:szCs w:val="28"/>
        </w:rPr>
        <w:t>атики представляли опыт работы на</w:t>
      </w:r>
      <w:r w:rsidR="003C62EE" w:rsidRPr="00480B10">
        <w:rPr>
          <w:rFonts w:ascii="Times New Roman" w:hAnsi="Times New Roman" w:cs="Times New Roman"/>
          <w:sz w:val="28"/>
          <w:szCs w:val="28"/>
        </w:rPr>
        <w:t xml:space="preserve"> </w:t>
      </w:r>
      <w:r w:rsidRPr="00480B10">
        <w:rPr>
          <w:rFonts w:ascii="Times New Roman" w:hAnsi="Times New Roman" w:cs="Times New Roman"/>
          <w:sz w:val="28"/>
          <w:szCs w:val="28"/>
        </w:rPr>
        <w:t>семинаре – практикуме учителей технологии и информатики;</w:t>
      </w:r>
    </w:p>
    <w:p w:rsidR="00CF0030" w:rsidRPr="00480B10" w:rsidRDefault="00CF0030" w:rsidP="00A26F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B10">
        <w:rPr>
          <w:rFonts w:ascii="Times New Roman" w:hAnsi="Times New Roman" w:cs="Times New Roman"/>
          <w:sz w:val="28"/>
          <w:szCs w:val="28"/>
        </w:rPr>
        <w:t xml:space="preserve"> - 08.02. 2022 г. Ловецкая А.В., учитель информатики, </w:t>
      </w:r>
      <w:proofErr w:type="spellStart"/>
      <w:r w:rsidRPr="00480B10">
        <w:rPr>
          <w:rFonts w:ascii="Times New Roman" w:hAnsi="Times New Roman" w:cs="Times New Roman"/>
          <w:sz w:val="28"/>
          <w:szCs w:val="28"/>
        </w:rPr>
        <w:t>Наурзбаев</w:t>
      </w:r>
      <w:proofErr w:type="spellEnd"/>
      <w:r w:rsidRPr="00480B10">
        <w:rPr>
          <w:rFonts w:ascii="Times New Roman" w:hAnsi="Times New Roman" w:cs="Times New Roman"/>
          <w:sz w:val="28"/>
          <w:szCs w:val="28"/>
        </w:rPr>
        <w:t xml:space="preserve"> Э.К.</w:t>
      </w:r>
      <w:r w:rsidR="00015A36" w:rsidRPr="00480B10">
        <w:rPr>
          <w:rFonts w:ascii="Times New Roman" w:hAnsi="Times New Roman" w:cs="Times New Roman"/>
          <w:sz w:val="28"/>
          <w:szCs w:val="28"/>
        </w:rPr>
        <w:t>,</w:t>
      </w:r>
      <w:r w:rsidRPr="00480B10">
        <w:rPr>
          <w:rFonts w:ascii="Times New Roman" w:hAnsi="Times New Roman" w:cs="Times New Roman"/>
          <w:sz w:val="28"/>
          <w:szCs w:val="28"/>
        </w:rPr>
        <w:t xml:space="preserve"> тренер</w:t>
      </w:r>
      <w:r w:rsidR="00015A36" w:rsidRPr="00480B10">
        <w:rPr>
          <w:rFonts w:ascii="Times New Roman" w:hAnsi="Times New Roman" w:cs="Times New Roman"/>
          <w:sz w:val="28"/>
          <w:szCs w:val="28"/>
        </w:rPr>
        <w:t xml:space="preserve"> преподаватель ОБЖ представили опыт работы на 1 муниципальном форуме центров «Точка роста» среди центров </w:t>
      </w:r>
      <w:proofErr w:type="spellStart"/>
      <w:r w:rsidR="00015A36" w:rsidRPr="00480B10">
        <w:rPr>
          <w:rFonts w:ascii="Times New Roman" w:hAnsi="Times New Roman" w:cs="Times New Roman"/>
          <w:sz w:val="28"/>
          <w:szCs w:val="28"/>
        </w:rPr>
        <w:t>Акбулакского</w:t>
      </w:r>
      <w:proofErr w:type="spellEnd"/>
      <w:r w:rsidR="00015A36" w:rsidRPr="00480B10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015A36" w:rsidRPr="00480B10" w:rsidRDefault="00015A36" w:rsidP="00A26F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B10">
        <w:rPr>
          <w:rFonts w:ascii="Times New Roman" w:hAnsi="Times New Roman" w:cs="Times New Roman"/>
          <w:sz w:val="28"/>
          <w:szCs w:val="28"/>
        </w:rPr>
        <w:t xml:space="preserve"> - </w:t>
      </w:r>
      <w:r w:rsidR="004C31A9" w:rsidRPr="00480B10">
        <w:rPr>
          <w:rFonts w:ascii="Times New Roman" w:hAnsi="Times New Roman" w:cs="Times New Roman"/>
          <w:sz w:val="28"/>
          <w:szCs w:val="28"/>
        </w:rPr>
        <w:t xml:space="preserve">25.02. 2022 г. </w:t>
      </w:r>
      <w:proofErr w:type="spellStart"/>
      <w:r w:rsidR="004C31A9" w:rsidRPr="00480B10">
        <w:rPr>
          <w:rFonts w:ascii="Times New Roman" w:hAnsi="Times New Roman" w:cs="Times New Roman"/>
          <w:sz w:val="28"/>
          <w:szCs w:val="28"/>
        </w:rPr>
        <w:t>Наурзбаев</w:t>
      </w:r>
      <w:proofErr w:type="spellEnd"/>
      <w:r w:rsidR="004C31A9" w:rsidRPr="00480B10">
        <w:rPr>
          <w:rFonts w:ascii="Times New Roman" w:hAnsi="Times New Roman" w:cs="Times New Roman"/>
          <w:sz w:val="28"/>
          <w:szCs w:val="28"/>
        </w:rPr>
        <w:t xml:space="preserve"> Э.К., тренер преподаватель ОБЖ представил опыт работы на семинаре – практикуме для школ с НОР;</w:t>
      </w:r>
    </w:p>
    <w:p w:rsidR="004C31A9" w:rsidRPr="00480B10" w:rsidRDefault="004C31A9" w:rsidP="00A26F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B10">
        <w:rPr>
          <w:rFonts w:ascii="Times New Roman" w:hAnsi="Times New Roman" w:cs="Times New Roman"/>
          <w:sz w:val="28"/>
          <w:szCs w:val="28"/>
        </w:rPr>
        <w:t xml:space="preserve"> - </w:t>
      </w:r>
      <w:r w:rsidR="00CD1DB2" w:rsidRPr="00480B10">
        <w:rPr>
          <w:rFonts w:ascii="Times New Roman" w:hAnsi="Times New Roman" w:cs="Times New Roman"/>
          <w:sz w:val="28"/>
          <w:szCs w:val="28"/>
        </w:rPr>
        <w:t xml:space="preserve">24.01.2022 г. Мухамеджанова К.А., учитель технологии, руководитель творческой группы учителей технологии ОО </w:t>
      </w:r>
      <w:proofErr w:type="spellStart"/>
      <w:r w:rsidR="00CD1DB2" w:rsidRPr="00480B10">
        <w:rPr>
          <w:rFonts w:ascii="Times New Roman" w:hAnsi="Times New Roman" w:cs="Times New Roman"/>
          <w:sz w:val="28"/>
          <w:szCs w:val="28"/>
        </w:rPr>
        <w:t>Акбулакского</w:t>
      </w:r>
      <w:proofErr w:type="spellEnd"/>
      <w:r w:rsidR="00CD1DB2" w:rsidRPr="00480B10">
        <w:rPr>
          <w:rFonts w:ascii="Times New Roman" w:hAnsi="Times New Roman" w:cs="Times New Roman"/>
          <w:sz w:val="28"/>
          <w:szCs w:val="28"/>
        </w:rPr>
        <w:t xml:space="preserve"> района выступила на заседании творческой группы учителей технологии с вопросом «Проектирование рабочей программ</w:t>
      </w:r>
      <w:proofErr w:type="gramStart"/>
      <w:r w:rsidR="00CD1DB2" w:rsidRPr="00480B10">
        <w:rPr>
          <w:rFonts w:ascii="Times New Roman" w:hAnsi="Times New Roman" w:cs="Times New Roman"/>
          <w:sz w:val="28"/>
          <w:szCs w:val="28"/>
        </w:rPr>
        <w:t>ы ООО у</w:t>
      </w:r>
      <w:proofErr w:type="gramEnd"/>
      <w:r w:rsidR="00CD1DB2" w:rsidRPr="00480B10">
        <w:rPr>
          <w:rFonts w:ascii="Times New Roman" w:hAnsi="Times New Roman" w:cs="Times New Roman"/>
          <w:sz w:val="28"/>
          <w:szCs w:val="28"/>
        </w:rPr>
        <w:t>чебного предмета «Технология» в соответствии с требованиями концепции и ФГОС»;</w:t>
      </w:r>
    </w:p>
    <w:p w:rsidR="00650302" w:rsidRDefault="00650302" w:rsidP="00A26F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B10">
        <w:rPr>
          <w:rFonts w:ascii="Times New Roman" w:hAnsi="Times New Roman" w:cs="Times New Roman"/>
          <w:sz w:val="28"/>
          <w:szCs w:val="28"/>
        </w:rPr>
        <w:t xml:space="preserve"> - 24.03-30.03 – Паршина Н.В. провела муниципальный турнир по шахматам «Белая ладья»;</w:t>
      </w:r>
    </w:p>
    <w:p w:rsidR="00480B10" w:rsidRPr="00480B10" w:rsidRDefault="00480B10" w:rsidP="00A26F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- 1.04.2022 г. Мухамеджанова К.А., Ловецкая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Наурзбаев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Э.К. представили опыт работы на совещании руководителей ОО;</w:t>
      </w:r>
    </w:p>
    <w:p w:rsidR="004C31A9" w:rsidRDefault="004C31A9" w:rsidP="00A26F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B10">
        <w:rPr>
          <w:rFonts w:ascii="Times New Roman" w:hAnsi="Times New Roman" w:cs="Times New Roman"/>
          <w:sz w:val="28"/>
          <w:szCs w:val="28"/>
        </w:rPr>
        <w:t xml:space="preserve"> - 18.04.2022 г. </w:t>
      </w:r>
      <w:proofErr w:type="gramStart"/>
      <w:r w:rsidRPr="00480B10">
        <w:rPr>
          <w:rFonts w:ascii="Times New Roman" w:hAnsi="Times New Roman" w:cs="Times New Roman"/>
          <w:sz w:val="28"/>
          <w:szCs w:val="28"/>
        </w:rPr>
        <w:t>Ловецкая</w:t>
      </w:r>
      <w:proofErr w:type="gramEnd"/>
      <w:r w:rsidRPr="00480B10">
        <w:rPr>
          <w:rFonts w:ascii="Times New Roman" w:hAnsi="Times New Roman" w:cs="Times New Roman"/>
          <w:sz w:val="28"/>
          <w:szCs w:val="28"/>
        </w:rPr>
        <w:t xml:space="preserve"> А.В., учитель информатики представила опыт работы в рамках </w:t>
      </w:r>
      <w:proofErr w:type="spellStart"/>
      <w:r w:rsidRPr="00480B1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480B10">
        <w:rPr>
          <w:rFonts w:ascii="Times New Roman" w:hAnsi="Times New Roman" w:cs="Times New Roman"/>
          <w:sz w:val="28"/>
          <w:szCs w:val="28"/>
        </w:rPr>
        <w:t xml:space="preserve"> недели информатики</w:t>
      </w:r>
      <w:r w:rsidR="00480B10">
        <w:rPr>
          <w:rFonts w:ascii="Times New Roman" w:hAnsi="Times New Roman" w:cs="Times New Roman"/>
          <w:sz w:val="28"/>
          <w:szCs w:val="28"/>
        </w:rPr>
        <w:t>;</w:t>
      </w:r>
    </w:p>
    <w:p w:rsidR="00480B10" w:rsidRPr="00480B10" w:rsidRDefault="00480B10" w:rsidP="00A26F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- 28.04.2022 г. – Мухамеджанова К.А., </w:t>
      </w:r>
      <w:r w:rsidR="00085B93">
        <w:rPr>
          <w:rFonts w:ascii="Times New Roman" w:hAnsi="Times New Roman" w:cs="Times New Roman"/>
          <w:sz w:val="28"/>
          <w:szCs w:val="28"/>
        </w:rPr>
        <w:t>выступила</w:t>
      </w:r>
      <w:r>
        <w:rPr>
          <w:rFonts w:ascii="Times New Roman" w:hAnsi="Times New Roman" w:cs="Times New Roman"/>
          <w:sz w:val="28"/>
          <w:szCs w:val="28"/>
        </w:rPr>
        <w:t xml:space="preserve"> спикер</w:t>
      </w:r>
      <w:r w:rsidR="00085B9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региональном форуме центров «Точка роста».</w:t>
      </w:r>
    </w:p>
    <w:p w:rsidR="00A26FF1" w:rsidRPr="00480B10" w:rsidRDefault="00A26FF1" w:rsidP="00A26F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B10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480B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80B10">
        <w:rPr>
          <w:rFonts w:ascii="Times New Roman" w:hAnsi="Times New Roman" w:cs="Times New Roman"/>
          <w:sz w:val="28"/>
          <w:szCs w:val="28"/>
        </w:rPr>
        <w:t xml:space="preserve"> </w:t>
      </w:r>
      <w:r w:rsidR="004C31A9" w:rsidRPr="00480B10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B10">
        <w:rPr>
          <w:rFonts w:ascii="Times New Roman" w:hAnsi="Times New Roman" w:cs="Times New Roman"/>
          <w:sz w:val="28"/>
          <w:szCs w:val="28"/>
        </w:rPr>
        <w:t xml:space="preserve"> форума центров «Точка роста» в сборник</w:t>
      </w:r>
      <w:r w:rsidR="004C31A9" w:rsidRPr="00480B10">
        <w:rPr>
          <w:rFonts w:ascii="Times New Roman" w:hAnsi="Times New Roman" w:cs="Times New Roman"/>
          <w:sz w:val="28"/>
          <w:szCs w:val="28"/>
        </w:rPr>
        <w:t xml:space="preserve"> лучших практик</w:t>
      </w:r>
      <w:r w:rsidRPr="00480B10">
        <w:rPr>
          <w:rFonts w:ascii="Times New Roman" w:hAnsi="Times New Roman" w:cs="Times New Roman"/>
          <w:sz w:val="28"/>
          <w:szCs w:val="28"/>
        </w:rPr>
        <w:t xml:space="preserve"> </w:t>
      </w:r>
      <w:r w:rsidR="003C62EE" w:rsidRPr="00480B10">
        <w:rPr>
          <w:rFonts w:ascii="Times New Roman" w:hAnsi="Times New Roman" w:cs="Times New Roman"/>
          <w:sz w:val="28"/>
          <w:szCs w:val="28"/>
        </w:rPr>
        <w:t>вошли практики педагогов центра:</w:t>
      </w:r>
      <w:r w:rsidRPr="00480B10">
        <w:rPr>
          <w:rFonts w:ascii="Times New Roman" w:hAnsi="Times New Roman" w:cs="Times New Roman"/>
          <w:sz w:val="28"/>
          <w:szCs w:val="28"/>
        </w:rPr>
        <w:t xml:space="preserve"> кейс проект «</w:t>
      </w:r>
      <w:r w:rsidR="00CD1DB2" w:rsidRPr="00480B10">
        <w:rPr>
          <w:rFonts w:ascii="Times New Roman" w:hAnsi="Times New Roman" w:cs="Times New Roman"/>
          <w:sz w:val="28"/>
          <w:szCs w:val="28"/>
        </w:rPr>
        <w:t>От пешки до ферзя</w:t>
      </w:r>
      <w:r w:rsidRPr="00480B10">
        <w:rPr>
          <w:rFonts w:ascii="Times New Roman" w:hAnsi="Times New Roman" w:cs="Times New Roman"/>
          <w:sz w:val="28"/>
          <w:szCs w:val="28"/>
        </w:rPr>
        <w:t>», разработанн</w:t>
      </w:r>
      <w:r w:rsidR="00CD1DB2" w:rsidRPr="00480B10">
        <w:rPr>
          <w:rFonts w:ascii="Times New Roman" w:hAnsi="Times New Roman" w:cs="Times New Roman"/>
          <w:sz w:val="28"/>
          <w:szCs w:val="28"/>
        </w:rPr>
        <w:t>ый</w:t>
      </w:r>
      <w:r w:rsidRPr="00480B10">
        <w:rPr>
          <w:rFonts w:ascii="Times New Roman" w:hAnsi="Times New Roman" w:cs="Times New Roman"/>
          <w:sz w:val="28"/>
          <w:szCs w:val="28"/>
        </w:rPr>
        <w:t xml:space="preserve"> </w:t>
      </w:r>
      <w:r w:rsidR="00CD1DB2" w:rsidRPr="00480B10">
        <w:rPr>
          <w:rFonts w:ascii="Times New Roman" w:hAnsi="Times New Roman" w:cs="Times New Roman"/>
          <w:sz w:val="28"/>
          <w:szCs w:val="28"/>
        </w:rPr>
        <w:t>Ловецкой А.В.</w:t>
      </w:r>
      <w:r w:rsidRPr="00480B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CD1DB2" w:rsidRPr="00480B10">
        <w:rPr>
          <w:rFonts w:ascii="Times New Roman" w:hAnsi="Times New Roman" w:cs="Times New Roman"/>
          <w:sz w:val="28"/>
          <w:szCs w:val="28"/>
        </w:rPr>
        <w:t>учителем</w:t>
      </w:r>
      <w:r w:rsidRPr="00480B10">
        <w:rPr>
          <w:rFonts w:ascii="Times New Roman" w:hAnsi="Times New Roman" w:cs="Times New Roman"/>
          <w:sz w:val="28"/>
          <w:szCs w:val="28"/>
        </w:rPr>
        <w:t>-</w:t>
      </w:r>
      <w:r w:rsidR="00CD1DB2" w:rsidRPr="00480B10">
        <w:rPr>
          <w:rFonts w:ascii="Times New Roman" w:hAnsi="Times New Roman" w:cs="Times New Roman"/>
          <w:sz w:val="28"/>
          <w:szCs w:val="28"/>
        </w:rPr>
        <w:t>информатики</w:t>
      </w:r>
      <w:proofErr w:type="spellEnd"/>
      <w:proofErr w:type="gramEnd"/>
      <w:r w:rsidR="00CD1DB2" w:rsidRPr="00480B10">
        <w:rPr>
          <w:rFonts w:ascii="Times New Roman" w:hAnsi="Times New Roman" w:cs="Times New Roman"/>
          <w:sz w:val="28"/>
          <w:szCs w:val="28"/>
        </w:rPr>
        <w:t xml:space="preserve"> центра «Точка роста», кейс мероприятия «Праздник посвящения в шахматисты», разработанный педагогом по шахматам Паршиной Н.В., кейс проекта «</w:t>
      </w:r>
      <w:proofErr w:type="spellStart"/>
      <w:r w:rsidR="00CD1DB2" w:rsidRPr="00480B10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CD1DB2" w:rsidRPr="00480B10">
        <w:rPr>
          <w:rFonts w:ascii="Times New Roman" w:hAnsi="Times New Roman" w:cs="Times New Roman"/>
          <w:sz w:val="28"/>
          <w:szCs w:val="28"/>
        </w:rPr>
        <w:t xml:space="preserve"> конструирование. От детской игрушки к взрослому увлечению», </w:t>
      </w:r>
      <w:proofErr w:type="gramStart"/>
      <w:r w:rsidR="00CD1DB2" w:rsidRPr="00480B10">
        <w:rPr>
          <w:rFonts w:ascii="Times New Roman" w:hAnsi="Times New Roman" w:cs="Times New Roman"/>
          <w:sz w:val="28"/>
          <w:szCs w:val="28"/>
        </w:rPr>
        <w:t>разработанный</w:t>
      </w:r>
      <w:proofErr w:type="gramEnd"/>
      <w:r w:rsidR="00CD1DB2" w:rsidRPr="00480B10">
        <w:rPr>
          <w:rFonts w:ascii="Times New Roman" w:hAnsi="Times New Roman" w:cs="Times New Roman"/>
          <w:sz w:val="28"/>
          <w:szCs w:val="28"/>
        </w:rPr>
        <w:t xml:space="preserve"> руководителем центра Кудряшовой Е.М. и руководителями клуба программного обучения «Точка роста».</w:t>
      </w:r>
    </w:p>
    <w:p w:rsidR="00A26FF1" w:rsidRDefault="00A26FF1" w:rsidP="00A26F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AD">
        <w:rPr>
          <w:rFonts w:ascii="Times New Roman" w:hAnsi="Times New Roman" w:cs="Times New Roman"/>
          <w:sz w:val="28"/>
          <w:szCs w:val="28"/>
        </w:rPr>
        <w:lastRenderedPageBreak/>
        <w:t>За 202</w:t>
      </w:r>
      <w:r w:rsidR="003C62EE">
        <w:rPr>
          <w:rFonts w:ascii="Times New Roman" w:hAnsi="Times New Roman" w:cs="Times New Roman"/>
          <w:sz w:val="28"/>
          <w:szCs w:val="28"/>
        </w:rPr>
        <w:t>1</w:t>
      </w:r>
      <w:r w:rsidRPr="00BA2CAD">
        <w:rPr>
          <w:rFonts w:ascii="Times New Roman" w:hAnsi="Times New Roman" w:cs="Times New Roman"/>
          <w:sz w:val="28"/>
          <w:szCs w:val="28"/>
        </w:rPr>
        <w:t>-202</w:t>
      </w:r>
      <w:r w:rsidR="003C62EE">
        <w:rPr>
          <w:rFonts w:ascii="Times New Roman" w:hAnsi="Times New Roman" w:cs="Times New Roman"/>
          <w:sz w:val="28"/>
          <w:szCs w:val="28"/>
        </w:rPr>
        <w:t>2</w:t>
      </w:r>
      <w:r w:rsidRPr="00BA2CAD">
        <w:rPr>
          <w:rFonts w:ascii="Times New Roman" w:hAnsi="Times New Roman" w:cs="Times New Roman"/>
          <w:sz w:val="28"/>
          <w:szCs w:val="28"/>
        </w:rPr>
        <w:t xml:space="preserve"> учебный год педагогами и воспитанниками центра цифрового и гуманитарного профилей «Точка роста» на базе МБОУ «</w:t>
      </w:r>
      <w:proofErr w:type="spellStart"/>
      <w:r w:rsidRPr="00BA2CAD">
        <w:rPr>
          <w:rFonts w:ascii="Times New Roman" w:hAnsi="Times New Roman" w:cs="Times New Roman"/>
          <w:sz w:val="28"/>
          <w:szCs w:val="28"/>
        </w:rPr>
        <w:t>Акбулакская</w:t>
      </w:r>
      <w:proofErr w:type="spellEnd"/>
      <w:r w:rsidRPr="00BA2CAD">
        <w:rPr>
          <w:rFonts w:ascii="Times New Roman" w:hAnsi="Times New Roman" w:cs="Times New Roman"/>
          <w:sz w:val="28"/>
          <w:szCs w:val="28"/>
        </w:rPr>
        <w:t xml:space="preserve"> СОШ №2» были созданы видеоролики:</w:t>
      </w:r>
    </w:p>
    <w:p w:rsidR="00A26FF1" w:rsidRPr="00BA2CAD" w:rsidRDefault="00A26FF1" w:rsidP="00A26F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A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A2CAD">
        <w:rPr>
          <w:rFonts w:ascii="Times New Roman" w:hAnsi="Times New Roman" w:cs="Times New Roman"/>
          <w:sz w:val="28"/>
          <w:szCs w:val="28"/>
        </w:rPr>
        <w:t>Видео</w:t>
      </w:r>
      <w:r w:rsidR="00F03AC0">
        <w:rPr>
          <w:rFonts w:ascii="Times New Roman" w:hAnsi="Times New Roman" w:cs="Times New Roman"/>
          <w:sz w:val="28"/>
          <w:szCs w:val="28"/>
        </w:rPr>
        <w:t>зарисовка</w:t>
      </w:r>
      <w:proofErr w:type="spellEnd"/>
      <w:r w:rsidRPr="00BA2CAD">
        <w:rPr>
          <w:rFonts w:ascii="Times New Roman" w:hAnsi="Times New Roman" w:cs="Times New Roman"/>
          <w:sz w:val="28"/>
          <w:szCs w:val="28"/>
        </w:rPr>
        <w:t xml:space="preserve"> </w:t>
      </w:r>
      <w:r w:rsidR="00F03AC0">
        <w:rPr>
          <w:rFonts w:ascii="Times New Roman" w:hAnsi="Times New Roman" w:cs="Times New Roman"/>
          <w:sz w:val="28"/>
          <w:szCs w:val="28"/>
        </w:rPr>
        <w:t>«Дары осени»</w:t>
      </w:r>
      <w:r w:rsidRPr="00BA2CAD">
        <w:rPr>
          <w:rFonts w:ascii="Times New Roman" w:hAnsi="Times New Roman" w:cs="Times New Roman"/>
          <w:sz w:val="28"/>
          <w:szCs w:val="28"/>
        </w:rPr>
        <w:t>;</w:t>
      </w:r>
    </w:p>
    <w:p w:rsidR="00A26FF1" w:rsidRPr="00BA2CAD" w:rsidRDefault="00A26FF1" w:rsidP="00A26F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A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A2CAD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BA2CAD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F03AC0">
        <w:rPr>
          <w:rFonts w:ascii="Times New Roman" w:hAnsi="Times New Roman" w:cs="Times New Roman"/>
          <w:sz w:val="28"/>
          <w:szCs w:val="28"/>
        </w:rPr>
        <w:t>«Современные технологии в помощь учителю»</w:t>
      </w:r>
      <w:r w:rsidRPr="00BA2CAD">
        <w:rPr>
          <w:rFonts w:ascii="Times New Roman" w:hAnsi="Times New Roman" w:cs="Times New Roman"/>
          <w:sz w:val="28"/>
          <w:szCs w:val="28"/>
        </w:rPr>
        <w:t>;</w:t>
      </w:r>
    </w:p>
    <w:p w:rsidR="00A26FF1" w:rsidRPr="00BA2CAD" w:rsidRDefault="00A26FF1" w:rsidP="00A26F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A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A2CAD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BA2CAD">
        <w:rPr>
          <w:rFonts w:ascii="Times New Roman" w:hAnsi="Times New Roman" w:cs="Times New Roman"/>
          <w:sz w:val="28"/>
          <w:szCs w:val="28"/>
        </w:rPr>
        <w:t xml:space="preserve"> проекта «</w:t>
      </w:r>
      <w:r w:rsidR="00F03AC0">
        <w:rPr>
          <w:rFonts w:ascii="Times New Roman" w:hAnsi="Times New Roman" w:cs="Times New Roman"/>
          <w:sz w:val="28"/>
          <w:szCs w:val="28"/>
        </w:rPr>
        <w:t>От пешки до ферзя</w:t>
      </w:r>
      <w:r w:rsidRPr="00BA2CAD">
        <w:rPr>
          <w:rFonts w:ascii="Times New Roman" w:hAnsi="Times New Roman" w:cs="Times New Roman"/>
          <w:sz w:val="28"/>
          <w:szCs w:val="28"/>
        </w:rPr>
        <w:t>»;</w:t>
      </w:r>
    </w:p>
    <w:p w:rsidR="00A26FF1" w:rsidRDefault="00A26FF1" w:rsidP="00A26F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A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03AC0" w:rsidRPr="00BA2CAD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="00F03AC0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F03AC0" w:rsidRPr="00BA2CAD">
        <w:rPr>
          <w:rFonts w:ascii="Times New Roman" w:hAnsi="Times New Roman" w:cs="Times New Roman"/>
          <w:sz w:val="28"/>
          <w:szCs w:val="28"/>
        </w:rPr>
        <w:t xml:space="preserve"> </w:t>
      </w:r>
      <w:r w:rsidRPr="00BA2CA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03AC0" w:rsidRPr="00FA507E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F03AC0" w:rsidRPr="00FA507E">
        <w:rPr>
          <w:rFonts w:ascii="Times New Roman" w:hAnsi="Times New Roman" w:cs="Times New Roman"/>
          <w:sz w:val="28"/>
          <w:szCs w:val="28"/>
        </w:rPr>
        <w:t xml:space="preserve"> конструирование. От детской игрушки к взрослому увлечению</w:t>
      </w:r>
      <w:r w:rsidRPr="00BA2CAD">
        <w:rPr>
          <w:rFonts w:ascii="Times New Roman" w:hAnsi="Times New Roman" w:cs="Times New Roman"/>
          <w:sz w:val="28"/>
          <w:szCs w:val="28"/>
        </w:rPr>
        <w:t>»;</w:t>
      </w:r>
    </w:p>
    <w:p w:rsidR="00F03AC0" w:rsidRDefault="00F03AC0" w:rsidP="00A26F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мастер-класса «Оказание первой (доврачебной) помощи при ДТП»;</w:t>
      </w:r>
    </w:p>
    <w:p w:rsidR="00F03AC0" w:rsidRPr="00BA2CAD" w:rsidRDefault="00F03AC0" w:rsidP="00A26F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мастер-класса «Оказание первой помощи при ранениях»;</w:t>
      </w:r>
    </w:p>
    <w:p w:rsidR="00F03AC0" w:rsidRPr="00480B10" w:rsidRDefault="00F03AC0" w:rsidP="00A26F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B1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03693" w:rsidRPr="00480B10"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 w:rsidR="00A26FF1" w:rsidRPr="00480B10">
        <w:rPr>
          <w:rFonts w:ascii="Times New Roman" w:hAnsi="Times New Roman" w:cs="Times New Roman"/>
          <w:sz w:val="28"/>
          <w:szCs w:val="28"/>
        </w:rPr>
        <w:t xml:space="preserve"> «</w:t>
      </w:r>
      <w:r w:rsidR="00903693" w:rsidRPr="00480B10">
        <w:rPr>
          <w:rFonts w:ascii="Times New Roman" w:hAnsi="Times New Roman" w:cs="Times New Roman"/>
          <w:sz w:val="28"/>
          <w:szCs w:val="28"/>
        </w:rPr>
        <w:t>Цветок хлеба</w:t>
      </w:r>
      <w:r w:rsidRPr="00480B10">
        <w:rPr>
          <w:rFonts w:ascii="Times New Roman" w:hAnsi="Times New Roman" w:cs="Times New Roman"/>
          <w:sz w:val="28"/>
          <w:szCs w:val="28"/>
        </w:rPr>
        <w:t>»;</w:t>
      </w:r>
    </w:p>
    <w:p w:rsidR="00903693" w:rsidRPr="00480B10" w:rsidRDefault="00903693" w:rsidP="00A26F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B1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80B10"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 w:rsidRPr="00480B10">
        <w:rPr>
          <w:rFonts w:ascii="Times New Roman" w:hAnsi="Times New Roman" w:cs="Times New Roman"/>
          <w:sz w:val="28"/>
          <w:szCs w:val="28"/>
        </w:rPr>
        <w:t xml:space="preserve"> «Волшебник Изумрудного города»</w:t>
      </w:r>
      <w:r w:rsidR="00650302" w:rsidRPr="00480B10">
        <w:rPr>
          <w:rFonts w:ascii="Times New Roman" w:hAnsi="Times New Roman" w:cs="Times New Roman"/>
          <w:sz w:val="28"/>
          <w:szCs w:val="28"/>
        </w:rPr>
        <w:t>;</w:t>
      </w:r>
    </w:p>
    <w:p w:rsidR="00F03AC0" w:rsidRDefault="00F03AC0" w:rsidP="00A26F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«Точка роста! Нам 2 года!».</w:t>
      </w:r>
    </w:p>
    <w:p w:rsidR="00480B10" w:rsidRDefault="00480B10" w:rsidP="00A26F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AC0" w:rsidRPr="00480B10" w:rsidRDefault="00F910CB" w:rsidP="00A26F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B10">
        <w:rPr>
          <w:rFonts w:ascii="Times New Roman" w:hAnsi="Times New Roman" w:cs="Times New Roman"/>
          <w:b/>
          <w:sz w:val="28"/>
          <w:szCs w:val="28"/>
        </w:rPr>
        <w:t xml:space="preserve"> Наиболее значимые мероприятия, в которых приняли участие педагоги и воспитанники центра «Точка роста в 2021 – 2022</w:t>
      </w:r>
      <w:r w:rsidR="00480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B10">
        <w:rPr>
          <w:rFonts w:ascii="Times New Roman" w:hAnsi="Times New Roman" w:cs="Times New Roman"/>
          <w:b/>
          <w:sz w:val="28"/>
          <w:szCs w:val="28"/>
        </w:rPr>
        <w:t>учебном году:</w:t>
      </w:r>
    </w:p>
    <w:p w:rsidR="00F910CB" w:rsidRDefault="00F910CB" w:rsidP="00A26F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80B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80B10" w:rsidRPr="00480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фестиваль детского творчества «Планета открытий», проект</w:t>
      </w:r>
      <w:r w:rsidRPr="00BA2CA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A507E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FA507E">
        <w:rPr>
          <w:rFonts w:ascii="Times New Roman" w:hAnsi="Times New Roman" w:cs="Times New Roman"/>
          <w:sz w:val="28"/>
          <w:szCs w:val="28"/>
        </w:rPr>
        <w:t xml:space="preserve"> конструирование. От детской игрушки к взрослому увлечению</w:t>
      </w:r>
      <w:r w:rsidRPr="00BA2C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стал лауреатом в номинации техническое творчество;</w:t>
      </w:r>
    </w:p>
    <w:p w:rsidR="00480B10" w:rsidRDefault="00480B10" w:rsidP="00A26F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муниципальный форум центров «Точка роста»;</w:t>
      </w:r>
    </w:p>
    <w:p w:rsidR="00F910CB" w:rsidRPr="00650302" w:rsidRDefault="00F910CB" w:rsidP="00A26F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муниципальный конкурс «Образование и СМИ»</w:t>
      </w:r>
      <w:r w:rsidR="00100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победа в номинации «Лучший авторский материал в информационном жанре»</w:t>
      </w:r>
      <w:r w:rsidRPr="0065030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03AC0" w:rsidRPr="00650302" w:rsidRDefault="00F910CB" w:rsidP="00A26F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региональный конкурс</w:t>
      </w:r>
      <w:r w:rsidR="00A26FF1" w:rsidRPr="00650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3AC0" w:rsidRPr="00650302">
        <w:rPr>
          <w:rFonts w:ascii="Times New Roman" w:hAnsi="Times New Roman" w:cs="Times New Roman"/>
          <w:color w:val="000000" w:themeColor="text1"/>
          <w:sz w:val="28"/>
          <w:szCs w:val="28"/>
        </w:rPr>
        <w:t>буктрейлеров</w:t>
      </w:r>
      <w:proofErr w:type="spellEnd"/>
      <w:r w:rsidR="00A26FF1" w:rsidRPr="00650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03AC0" w:rsidRPr="00650302">
        <w:rPr>
          <w:rFonts w:ascii="Times New Roman" w:hAnsi="Times New Roman" w:cs="Times New Roman"/>
          <w:color w:val="000000" w:themeColor="text1"/>
          <w:sz w:val="28"/>
          <w:szCs w:val="28"/>
        </w:rPr>
        <w:t>Прочти! Не пожалеешь!</w:t>
      </w:r>
      <w:r w:rsidR="00A26FF1" w:rsidRPr="0065030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03AC0" w:rsidRPr="006503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10CB" w:rsidRDefault="00F910CB" w:rsidP="00A26F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CB">
        <w:rPr>
          <w:rFonts w:ascii="Times New Roman" w:hAnsi="Times New Roman" w:cs="Times New Roman"/>
          <w:sz w:val="28"/>
          <w:szCs w:val="28"/>
        </w:rPr>
        <w:t xml:space="preserve"> - региональный этап Всероссийского конкурса отрядов ЮИД «Безопасное колесо», команда ЮИД, воспитанники центра «Точка роста», под руководством тренера преподавателя ОБЖ </w:t>
      </w:r>
      <w:proofErr w:type="spellStart"/>
      <w:r w:rsidRPr="00F910CB">
        <w:rPr>
          <w:rFonts w:ascii="Times New Roman" w:hAnsi="Times New Roman" w:cs="Times New Roman"/>
          <w:sz w:val="28"/>
          <w:szCs w:val="28"/>
        </w:rPr>
        <w:t>Наурзбаева</w:t>
      </w:r>
      <w:proofErr w:type="spellEnd"/>
      <w:r w:rsidRPr="00F910CB">
        <w:rPr>
          <w:rFonts w:ascii="Times New Roman" w:hAnsi="Times New Roman" w:cs="Times New Roman"/>
          <w:sz w:val="28"/>
          <w:szCs w:val="28"/>
        </w:rPr>
        <w:t xml:space="preserve"> Э.К. стали победителями и представляли честь Оренбургской облас</w:t>
      </w:r>
      <w:r w:rsidR="00480B10">
        <w:rPr>
          <w:rFonts w:ascii="Times New Roman" w:hAnsi="Times New Roman" w:cs="Times New Roman"/>
          <w:sz w:val="28"/>
          <w:szCs w:val="28"/>
        </w:rPr>
        <w:t>ти на финальном этапе;</w:t>
      </w:r>
    </w:p>
    <w:p w:rsidR="00480B10" w:rsidRDefault="00480B10" w:rsidP="00A26F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региональный форум центров «Точка роста»</w:t>
      </w:r>
      <w:r w:rsidR="00C17B1E">
        <w:rPr>
          <w:rFonts w:ascii="Times New Roman" w:hAnsi="Times New Roman" w:cs="Times New Roman"/>
          <w:sz w:val="28"/>
          <w:szCs w:val="28"/>
        </w:rPr>
        <w:t>;</w:t>
      </w:r>
    </w:p>
    <w:p w:rsidR="00C17B1E" w:rsidRPr="00480B10" w:rsidRDefault="00C17B1E" w:rsidP="00A26F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Муниципальный праздник «День детства». Воспитанники центра организовали работу площадки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Леголандия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50302" w:rsidRPr="00F910CB" w:rsidRDefault="00650302" w:rsidP="00A26F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FF1" w:rsidRDefault="00A26FF1" w:rsidP="00A26F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CAD">
        <w:rPr>
          <w:rFonts w:ascii="Times New Roman" w:hAnsi="Times New Roman" w:cs="Times New Roman"/>
          <w:sz w:val="28"/>
          <w:szCs w:val="28"/>
        </w:rPr>
        <w:t xml:space="preserve">В течение года работа центра «Точка роста» регулярно освещалась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A2CAD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Акбулакская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№2», </w:t>
      </w:r>
      <w:r w:rsidRPr="00BA2CAD">
        <w:rPr>
          <w:rFonts w:ascii="Times New Roman" w:hAnsi="Times New Roman" w:cs="Times New Roman"/>
          <w:sz w:val="28"/>
          <w:szCs w:val="28"/>
        </w:rPr>
        <w:t>страницах районной газеты «Степные зори»</w:t>
      </w:r>
      <w:r w:rsidR="00AF7EAD">
        <w:rPr>
          <w:rFonts w:ascii="Times New Roman" w:hAnsi="Times New Roman" w:cs="Times New Roman"/>
          <w:sz w:val="28"/>
          <w:szCs w:val="28"/>
        </w:rPr>
        <w:t xml:space="preserve"> и информационного бюллетеня районного отдела образования МО «</w:t>
      </w:r>
      <w:proofErr w:type="spellStart"/>
      <w:r w:rsidR="00AF7EAD">
        <w:rPr>
          <w:rFonts w:ascii="Times New Roman" w:hAnsi="Times New Roman" w:cs="Times New Roman"/>
          <w:sz w:val="28"/>
          <w:szCs w:val="28"/>
        </w:rPr>
        <w:t>Акбулакский</w:t>
      </w:r>
      <w:proofErr w:type="spellEnd"/>
      <w:r w:rsidR="00AF7EAD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Pr="00BA2CAD">
        <w:rPr>
          <w:rFonts w:ascii="Times New Roman" w:hAnsi="Times New Roman" w:cs="Times New Roman"/>
          <w:sz w:val="28"/>
          <w:szCs w:val="28"/>
        </w:rPr>
        <w:t>в социальных сетях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CAD">
        <w:rPr>
          <w:rFonts w:ascii="Times New Roman" w:hAnsi="Times New Roman" w:cs="Times New Roman"/>
          <w:sz w:val="28"/>
          <w:szCs w:val="28"/>
        </w:rPr>
        <w:t>сообществ МБОУ «</w:t>
      </w:r>
      <w:proofErr w:type="spellStart"/>
      <w:r w:rsidRPr="00BA2CAD">
        <w:rPr>
          <w:rFonts w:ascii="Times New Roman" w:hAnsi="Times New Roman" w:cs="Times New Roman"/>
          <w:sz w:val="28"/>
          <w:szCs w:val="28"/>
        </w:rPr>
        <w:t>Акбулакская</w:t>
      </w:r>
      <w:proofErr w:type="spellEnd"/>
      <w:r w:rsidRPr="00BA2CAD">
        <w:rPr>
          <w:rFonts w:ascii="Times New Roman" w:hAnsi="Times New Roman" w:cs="Times New Roman"/>
          <w:sz w:val="28"/>
          <w:szCs w:val="28"/>
        </w:rPr>
        <w:t xml:space="preserve"> СОШ №2»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A2CAD">
        <w:rPr>
          <w:rFonts w:ascii="Times New Roman" w:hAnsi="Times New Roman" w:cs="Times New Roman"/>
          <w:sz w:val="28"/>
          <w:szCs w:val="28"/>
        </w:rPr>
        <w:t>«Центры Точка роста».</w:t>
      </w:r>
    </w:p>
    <w:p w:rsidR="00A26FF1" w:rsidRPr="00F80E0F" w:rsidRDefault="00A26FF1" w:rsidP="00C17B1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0080">
        <w:rPr>
          <w:rFonts w:ascii="Times New Roman" w:hAnsi="Times New Roman" w:cs="Times New Roman"/>
          <w:sz w:val="28"/>
          <w:szCs w:val="28"/>
        </w:rPr>
        <w:t>За период работы центра «Точка роста» в 202</w:t>
      </w:r>
      <w:r w:rsidR="00F910CB" w:rsidRPr="00650080">
        <w:rPr>
          <w:rFonts w:ascii="Times New Roman" w:hAnsi="Times New Roman" w:cs="Times New Roman"/>
          <w:sz w:val="28"/>
          <w:szCs w:val="28"/>
        </w:rPr>
        <w:t>1</w:t>
      </w:r>
      <w:r w:rsidRPr="00650080">
        <w:rPr>
          <w:rFonts w:ascii="Times New Roman" w:hAnsi="Times New Roman" w:cs="Times New Roman"/>
          <w:sz w:val="28"/>
          <w:szCs w:val="28"/>
        </w:rPr>
        <w:t>-202</w:t>
      </w:r>
      <w:r w:rsidR="00F910CB" w:rsidRPr="00650080">
        <w:rPr>
          <w:rFonts w:ascii="Times New Roman" w:hAnsi="Times New Roman" w:cs="Times New Roman"/>
          <w:sz w:val="28"/>
          <w:szCs w:val="28"/>
        </w:rPr>
        <w:t>2</w:t>
      </w:r>
      <w:r w:rsidRPr="00650080">
        <w:rPr>
          <w:rFonts w:ascii="Times New Roman" w:hAnsi="Times New Roman" w:cs="Times New Roman"/>
          <w:sz w:val="28"/>
          <w:szCs w:val="28"/>
        </w:rPr>
        <w:t xml:space="preserve"> учебном году  ч</w:t>
      </w:r>
      <w:r w:rsidRPr="00650080">
        <w:rPr>
          <w:rFonts w:ascii="Times New Roman" w:hAnsi="Times New Roman" w:cs="Times New Roman"/>
          <w:sz w:val="28"/>
          <w:szCs w:val="28"/>
          <w:shd w:val="clear" w:color="auto" w:fill="FFFFFF"/>
        </w:rPr>
        <w:t>исленность детей, обучающихся по предметной области «Технология» составила 27</w:t>
      </w:r>
      <w:r w:rsidR="00650080" w:rsidRPr="00650080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650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школьников, охват обучающихся по предметным областям «Информатика» и ОБЖ составил 2</w:t>
      </w:r>
      <w:r w:rsidR="00650080" w:rsidRPr="00650080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650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школьника. Кроме того, численность </w:t>
      </w:r>
      <w:proofErr w:type="gramStart"/>
      <w:r w:rsidRPr="00650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детей, охваченных дополнительными </w:t>
      </w:r>
      <w:proofErr w:type="spellStart"/>
      <w:r w:rsidRPr="00650080">
        <w:rPr>
          <w:rFonts w:ascii="Times New Roman" w:hAnsi="Times New Roman" w:cs="Times New Roman"/>
          <w:sz w:val="28"/>
          <w:szCs w:val="28"/>
          <w:shd w:val="clear" w:color="auto" w:fill="FFFFFF"/>
        </w:rPr>
        <w:t>общеразвивающими</w:t>
      </w:r>
      <w:proofErr w:type="spellEnd"/>
      <w:r w:rsidRPr="00650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программами составила</w:t>
      </w:r>
      <w:proofErr w:type="gramEnd"/>
      <w:r w:rsidRPr="00650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0080" w:rsidRPr="00650080">
        <w:rPr>
          <w:rFonts w:ascii="Times New Roman" w:hAnsi="Times New Roman" w:cs="Times New Roman"/>
          <w:sz w:val="28"/>
          <w:szCs w:val="28"/>
          <w:shd w:val="clear" w:color="auto" w:fill="FFFFFF"/>
        </w:rPr>
        <w:t>439</w:t>
      </w:r>
      <w:r w:rsidRPr="00650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школьника, в том числе по программе «Шахматы» - 40 обучающихся. Численность детей, обучающихся по основным образовательным программам, реализуемым на базе центра "Точка роста" в сетевой форме составила </w:t>
      </w:r>
      <w:r w:rsidR="00650080" w:rsidRPr="00650080">
        <w:rPr>
          <w:rFonts w:ascii="Times New Roman" w:hAnsi="Times New Roman" w:cs="Times New Roman"/>
          <w:sz w:val="28"/>
          <w:szCs w:val="28"/>
          <w:shd w:val="clear" w:color="auto" w:fill="FFFFFF"/>
        </w:rPr>
        <w:t>770</w:t>
      </w:r>
      <w:r w:rsidRPr="00650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человек.</w:t>
      </w:r>
      <w:r w:rsidRPr="00C6097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650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Численность человек, </w:t>
      </w:r>
      <w:r w:rsidR="00650080" w:rsidRPr="00650080">
        <w:rPr>
          <w:rFonts w:ascii="Times New Roman" w:hAnsi="Times New Roman" w:cs="Times New Roman"/>
          <w:sz w:val="28"/>
          <w:szCs w:val="28"/>
          <w:shd w:val="clear" w:color="auto" w:fill="FFFFFF"/>
        </w:rPr>
        <w:t>ежемесячно</w:t>
      </w:r>
      <w:r w:rsidRPr="00650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50080">
        <w:rPr>
          <w:rFonts w:ascii="Times New Roman" w:hAnsi="Times New Roman" w:cs="Times New Roman"/>
          <w:sz w:val="28"/>
          <w:szCs w:val="28"/>
          <w:shd w:val="clear" w:color="auto" w:fill="FFFFFF"/>
        </w:rPr>
        <w:t>вовлече</w:t>
      </w:r>
      <w:r w:rsidR="00650080" w:rsidRPr="00650080">
        <w:rPr>
          <w:rFonts w:ascii="Times New Roman" w:hAnsi="Times New Roman" w:cs="Times New Roman"/>
          <w:sz w:val="28"/>
          <w:szCs w:val="28"/>
          <w:shd w:val="clear" w:color="auto" w:fill="FFFFFF"/>
        </w:rPr>
        <w:t>каемых</w:t>
      </w:r>
      <w:proofErr w:type="spellEnd"/>
      <w:r w:rsidRPr="00650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программу социально-культурных компетенций на базе </w:t>
      </w:r>
      <w:r w:rsidR="00650080" w:rsidRPr="00650080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 "Точка роста" составила 1</w:t>
      </w:r>
      <w:r w:rsidRPr="00650080">
        <w:rPr>
          <w:rFonts w:ascii="Times New Roman" w:hAnsi="Times New Roman" w:cs="Times New Roman"/>
          <w:sz w:val="28"/>
          <w:szCs w:val="28"/>
          <w:shd w:val="clear" w:color="auto" w:fill="FFFFFF"/>
        </w:rPr>
        <w:t>20 человек.</w:t>
      </w:r>
    </w:p>
    <w:sectPr w:rsidR="00A26FF1" w:rsidRPr="00F80E0F" w:rsidSect="00DD684A">
      <w:footerReference w:type="default" r:id="rId8"/>
      <w:type w:val="continuous"/>
      <w:pgSz w:w="11906" w:h="16838" w:code="9"/>
      <w:pgMar w:top="426" w:right="567" w:bottom="568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136" w:rsidRDefault="008D3136" w:rsidP="0083794C">
      <w:r>
        <w:separator/>
      </w:r>
    </w:p>
  </w:endnote>
  <w:endnote w:type="continuationSeparator" w:id="0">
    <w:p w:rsidR="008D3136" w:rsidRDefault="008D3136" w:rsidP="00837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50130980"/>
    </w:sdtPr>
    <w:sdtContent>
      <w:p w:rsidR="00F910CB" w:rsidRPr="009A686A" w:rsidRDefault="00BD446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A68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910CB" w:rsidRPr="009A68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68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7C5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A68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910CB" w:rsidRDefault="00F910C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136" w:rsidRDefault="008D3136" w:rsidP="0083794C">
      <w:r>
        <w:separator/>
      </w:r>
    </w:p>
  </w:footnote>
  <w:footnote w:type="continuationSeparator" w:id="0">
    <w:p w:rsidR="008D3136" w:rsidRDefault="008D3136" w:rsidP="008379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57D0"/>
    <w:multiLevelType w:val="hybridMultilevel"/>
    <w:tmpl w:val="FA38C4CC"/>
    <w:lvl w:ilvl="0" w:tplc="7682FE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7C29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CA74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D4CA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AE65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1E48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9847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845D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32EA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272"/>
    <w:rsid w:val="000117E6"/>
    <w:rsid w:val="0001314F"/>
    <w:rsid w:val="00015A36"/>
    <w:rsid w:val="000277E5"/>
    <w:rsid w:val="00047C03"/>
    <w:rsid w:val="000512C3"/>
    <w:rsid w:val="000625D0"/>
    <w:rsid w:val="0006614C"/>
    <w:rsid w:val="00084B86"/>
    <w:rsid w:val="00084CDD"/>
    <w:rsid w:val="00085B93"/>
    <w:rsid w:val="0009354D"/>
    <w:rsid w:val="00100A13"/>
    <w:rsid w:val="00125E3B"/>
    <w:rsid w:val="00146A7D"/>
    <w:rsid w:val="001A103D"/>
    <w:rsid w:val="001A7666"/>
    <w:rsid w:val="001B6D02"/>
    <w:rsid w:val="001D06A0"/>
    <w:rsid w:val="001E5E1C"/>
    <w:rsid w:val="001F34CC"/>
    <w:rsid w:val="002015BA"/>
    <w:rsid w:val="0021070B"/>
    <w:rsid w:val="002126E8"/>
    <w:rsid w:val="0021699E"/>
    <w:rsid w:val="0023372E"/>
    <w:rsid w:val="00240FAD"/>
    <w:rsid w:val="00241C32"/>
    <w:rsid w:val="00262350"/>
    <w:rsid w:val="00280877"/>
    <w:rsid w:val="002830F4"/>
    <w:rsid w:val="002C7831"/>
    <w:rsid w:val="0032743A"/>
    <w:rsid w:val="003356A4"/>
    <w:rsid w:val="003728D0"/>
    <w:rsid w:val="00377C5A"/>
    <w:rsid w:val="003C580D"/>
    <w:rsid w:val="003C62EE"/>
    <w:rsid w:val="003D0624"/>
    <w:rsid w:val="003D5D84"/>
    <w:rsid w:val="003F3AE8"/>
    <w:rsid w:val="004105A5"/>
    <w:rsid w:val="00433AFF"/>
    <w:rsid w:val="00480B10"/>
    <w:rsid w:val="004C31A9"/>
    <w:rsid w:val="004F2B63"/>
    <w:rsid w:val="00507815"/>
    <w:rsid w:val="0051285E"/>
    <w:rsid w:val="005204A8"/>
    <w:rsid w:val="0053320D"/>
    <w:rsid w:val="00533730"/>
    <w:rsid w:val="005707F0"/>
    <w:rsid w:val="005C5ABE"/>
    <w:rsid w:val="005E1E91"/>
    <w:rsid w:val="005F240E"/>
    <w:rsid w:val="005F4907"/>
    <w:rsid w:val="00603FDD"/>
    <w:rsid w:val="00607C5B"/>
    <w:rsid w:val="006247E2"/>
    <w:rsid w:val="00650080"/>
    <w:rsid w:val="00650302"/>
    <w:rsid w:val="00653C72"/>
    <w:rsid w:val="006725D7"/>
    <w:rsid w:val="006B7CB7"/>
    <w:rsid w:val="006E4ACA"/>
    <w:rsid w:val="00716984"/>
    <w:rsid w:val="00732A5C"/>
    <w:rsid w:val="00745755"/>
    <w:rsid w:val="00761618"/>
    <w:rsid w:val="00762B99"/>
    <w:rsid w:val="00770F24"/>
    <w:rsid w:val="0077220C"/>
    <w:rsid w:val="00772272"/>
    <w:rsid w:val="007904DA"/>
    <w:rsid w:val="00793F55"/>
    <w:rsid w:val="007A3298"/>
    <w:rsid w:val="007A6EA8"/>
    <w:rsid w:val="007C6D48"/>
    <w:rsid w:val="007C6F5F"/>
    <w:rsid w:val="00812E47"/>
    <w:rsid w:val="0083794C"/>
    <w:rsid w:val="00843A37"/>
    <w:rsid w:val="00844313"/>
    <w:rsid w:val="00861DF6"/>
    <w:rsid w:val="008630CE"/>
    <w:rsid w:val="00885D67"/>
    <w:rsid w:val="00890315"/>
    <w:rsid w:val="008C53E2"/>
    <w:rsid w:val="008D3136"/>
    <w:rsid w:val="008E239D"/>
    <w:rsid w:val="00903693"/>
    <w:rsid w:val="00905D75"/>
    <w:rsid w:val="00916FE2"/>
    <w:rsid w:val="00956A95"/>
    <w:rsid w:val="00971B0C"/>
    <w:rsid w:val="00991999"/>
    <w:rsid w:val="00993050"/>
    <w:rsid w:val="009A686A"/>
    <w:rsid w:val="009B25BC"/>
    <w:rsid w:val="00A26FF1"/>
    <w:rsid w:val="00A33545"/>
    <w:rsid w:val="00A72A0B"/>
    <w:rsid w:val="00A76DD3"/>
    <w:rsid w:val="00A83422"/>
    <w:rsid w:val="00A96A8B"/>
    <w:rsid w:val="00AE47CB"/>
    <w:rsid w:val="00AF7EAD"/>
    <w:rsid w:val="00B10B84"/>
    <w:rsid w:val="00B21C99"/>
    <w:rsid w:val="00B65D7B"/>
    <w:rsid w:val="00B71EE4"/>
    <w:rsid w:val="00B8505E"/>
    <w:rsid w:val="00BD4467"/>
    <w:rsid w:val="00C17B1E"/>
    <w:rsid w:val="00C24933"/>
    <w:rsid w:val="00C573F3"/>
    <w:rsid w:val="00C60972"/>
    <w:rsid w:val="00C813F3"/>
    <w:rsid w:val="00C8549E"/>
    <w:rsid w:val="00CD1DB2"/>
    <w:rsid w:val="00CF0030"/>
    <w:rsid w:val="00D248B8"/>
    <w:rsid w:val="00D30F84"/>
    <w:rsid w:val="00D623E2"/>
    <w:rsid w:val="00D74B92"/>
    <w:rsid w:val="00D807BE"/>
    <w:rsid w:val="00DA5AA3"/>
    <w:rsid w:val="00DD62B1"/>
    <w:rsid w:val="00DD684A"/>
    <w:rsid w:val="00E01553"/>
    <w:rsid w:val="00E0216D"/>
    <w:rsid w:val="00E623F1"/>
    <w:rsid w:val="00E7308A"/>
    <w:rsid w:val="00E94DFE"/>
    <w:rsid w:val="00ED0E8F"/>
    <w:rsid w:val="00ED6532"/>
    <w:rsid w:val="00EF2719"/>
    <w:rsid w:val="00F03AC0"/>
    <w:rsid w:val="00F24918"/>
    <w:rsid w:val="00F27438"/>
    <w:rsid w:val="00F305A9"/>
    <w:rsid w:val="00F352AA"/>
    <w:rsid w:val="00F466DF"/>
    <w:rsid w:val="00F8051E"/>
    <w:rsid w:val="00F80E0F"/>
    <w:rsid w:val="00F85272"/>
    <w:rsid w:val="00F910CB"/>
    <w:rsid w:val="00FA358D"/>
    <w:rsid w:val="00FA507E"/>
    <w:rsid w:val="00FC2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A76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7666"/>
  </w:style>
  <w:style w:type="paragraph" w:styleId="a6">
    <w:name w:val="footer"/>
    <w:basedOn w:val="a"/>
    <w:link w:val="a7"/>
    <w:uiPriority w:val="99"/>
    <w:unhideWhenUsed/>
    <w:rsid w:val="008379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794C"/>
  </w:style>
  <w:style w:type="paragraph" w:styleId="a8">
    <w:name w:val="footnote text"/>
    <w:basedOn w:val="a"/>
    <w:link w:val="a9"/>
    <w:uiPriority w:val="99"/>
    <w:semiHidden/>
    <w:unhideWhenUsed/>
    <w:rsid w:val="00B65D7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65D7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65D7B"/>
    <w:rPr>
      <w:vertAlign w:val="superscript"/>
    </w:rPr>
  </w:style>
  <w:style w:type="paragraph" w:customStyle="1" w:styleId="ConsPlusNormal">
    <w:name w:val="ConsPlusNormal"/>
    <w:rsid w:val="002015BA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885D67"/>
    <w:rPr>
      <w:rFonts w:ascii="Calibri" w:eastAsia="Segoe UI" w:hAnsi="Calibri" w:cs="Tahoma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C6F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6F5F"/>
    <w:rPr>
      <w:rFonts w:ascii="Tahoma" w:hAnsi="Tahoma" w:cs="Tahoma"/>
      <w:sz w:val="16"/>
      <w:szCs w:val="16"/>
    </w:rPr>
  </w:style>
  <w:style w:type="character" w:customStyle="1" w:styleId="10">
    <w:name w:val="Заголовок №1"/>
    <w:basedOn w:val="a0"/>
    <w:rsid w:val="00A26F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d">
    <w:name w:val="List Paragraph"/>
    <w:basedOn w:val="a"/>
    <w:uiPriority w:val="34"/>
    <w:qFormat/>
    <w:rsid w:val="0050781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21">
    <w:name w:val="Основной текст (2)1"/>
    <w:basedOn w:val="a"/>
    <w:rsid w:val="00507815"/>
    <w:pPr>
      <w:widowControl w:val="0"/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GmKyLCnsPPXN/xCoRf2bEU6J9GM=</DigestValue>
    </Reference>
    <Reference URI="#idOfficeObject" Type="http://www.w3.org/2000/09/xmldsig#Object">
      <DigestMethod Algorithm="http://www.w3.org/2000/09/xmldsig#sha1"/>
      <DigestValue>j5THYA384szQQTL3UlXoPURqiYQ=</DigestValue>
    </Reference>
  </SignedInfo>
  <SignatureValue>
    j8nvBN5V1FnO9P4sFnFdz+halHlqKmmdi6oCSE8EbFO6fjAKbDQAbY9ebGYSv+I2t4fRytjV
    DuNlylOTk9tcEPkzJAolAzDxmHwEmnGwOySIm1/Qr1UPNy1ckUxZnxE2mIIuMqa/meR3Ux79
    E+lL7Y3z288lZFnuggEAxlDqZFk=
  </SignatureValue>
  <KeyInfo>
    <KeyValue>
      <RSAKeyValue>
        <Modulus>
            yjNGO1Z7Uox3LejotNBNSUvlysE5MqJQ6vhRQsAW4C9aQWbAj5oSYS0irag+Rc/apzdtDNir
            CZY6Z2LSg0MiCniVzwVtws1ri5Ds2MVFueqnF3gCqcG27GNDi6ERyOV785xlMLtmBzFdREJt
            4fnrm+5ny12TIAcZvZfYkhbKwbk=
          </Modulus>
        <Exponent>AQAB</Exponent>
      </RSAKeyValue>
    </KeyValue>
    <X509Data>
      <X509Certificate>
          MIICXDCCAcWgAwIBAgIQXZIBMaXpd6RIA9CNNHNlIjANBgkqhkiG9w0BAQUFADBkMSUwIwYD
          VQQDHhwEEAQ6BEEENQQ9BEcENQQ9BDoEPgAgBCIALgQSMTswOQYDVQQKHjIEHAQRBB4EIwAg
          ACIEEAQ6BDEEQwQ7BDAEOgRBBDoEMARPACAEIQQeBCgAICEWADIAIjAeFw0yMjAxMjEwMzQ2
          MzdaFw0yMzAxMjEwOTQ2MzdaMGQxJTAjBgNVBAMeHAQQBDoEQQQ1BD0ERwQ1BD0EOgQ+ACAE
          IgAuBBIxOzA5BgNVBAoeMgQcBBEEHgQjACAAIgQQBDoEMQRDBDsEMAQ6BEEEOgQwBE8AIAQh
          BB4EKAAgIRYAMgAiMIGfMA0GCSqGSIb3DQEBAQUAA4GNADCBiQKBgQDKM0Y7VntSjHct6Oi0
          0E1JS+XKwTkyolDq+FFCwBbgL1pBZsCPmhJhLSKtqD5Fz9qnN20M2KsJljpnYtKDQyIKeJXP
          BW3CzWuLkOzYxUW56qcXeAKpwbbsY0OLoRHI5XvznGUwu2YHMV1EQm3h+eub7mfLXZMgBxm9
          l9iSFsrBuQIDAQABow8wDTALBgNVHQ8EBAMCBsAwDQYJKoZIhvcNAQEFBQADgYEAT2KnXRv3
          UkR2P8ELL/rNtxoq26tFdeZYknjSXmAi5HD/fsTsmjehDDT4Lb6BTmksty0dhUh+SeKzcZuT
          70one5Je7AGp/zGUlWTRyr0/DWzliquJNGL1OpgrulmivHOyCuOtk8WDcw4jrAWZvqGPCuY8
          YRIGwG5wkO9tY8ZnGWI=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ymlr+zST1CUZ8ydSvIHenHl0aKk=</DigestValue>
      </Reference>
      <Reference URI="/word/endnotes.xml?ContentType=application/vnd.openxmlformats-officedocument.wordprocessingml.endnotes+xml">
        <DigestMethod Algorithm="http://www.w3.org/2000/09/xmldsig#sha1"/>
        <DigestValue>2g+t7Y4s9o0ro1WA+W4dndNOHD8=</DigestValue>
      </Reference>
      <Reference URI="/word/fontTable.xml?ContentType=application/vnd.openxmlformats-officedocument.wordprocessingml.fontTable+xml">
        <DigestMethod Algorithm="http://www.w3.org/2000/09/xmldsig#sha1"/>
        <DigestValue>23ag5qgzwYG2RWWffDnw+j4GaE0=</DigestValue>
      </Reference>
      <Reference URI="/word/footer1.xml?ContentType=application/vnd.openxmlformats-officedocument.wordprocessingml.footer+xml">
        <DigestMethod Algorithm="http://www.w3.org/2000/09/xmldsig#sha1"/>
        <DigestValue>EouPiWM5a9Rpit7pelBkksEphM4=</DigestValue>
      </Reference>
      <Reference URI="/word/footnotes.xml?ContentType=application/vnd.openxmlformats-officedocument.wordprocessingml.footnotes+xml">
        <DigestMethod Algorithm="http://www.w3.org/2000/09/xmldsig#sha1"/>
        <DigestValue>KZ6EzR91no3up7aJtiruzIz17uo=</DigestValue>
      </Reference>
      <Reference URI="/word/numbering.xml?ContentType=application/vnd.openxmlformats-officedocument.wordprocessingml.numbering+xml">
        <DigestMethod Algorithm="http://www.w3.org/2000/09/xmldsig#sha1"/>
        <DigestValue>fFpQ4nK9T7ipoPtntR0WdVe/RQI=</DigestValue>
      </Reference>
      <Reference URI="/word/settings.xml?ContentType=application/vnd.openxmlformats-officedocument.wordprocessingml.settings+xml">
        <DigestMethod Algorithm="http://www.w3.org/2000/09/xmldsig#sha1"/>
        <DigestValue>plbSCQGJLEkGg7MH57jg3tV8QEY=</DigestValue>
      </Reference>
      <Reference URI="/word/styles.xml?ContentType=application/vnd.openxmlformats-officedocument.wordprocessingml.styles+xml">
        <DigestMethod Algorithm="http://www.w3.org/2000/09/xmldsig#sha1"/>
        <DigestValue>pnhSx3j/X/lNT6ef/WpaojEtjL8=</DigestValue>
      </Reference>
      <Reference URI="/word/theme/theme1.xml?ContentType=application/vnd.openxmlformats-officedocument.theme+xml">
        <DigestMethod Algorithm="http://www.w3.org/2000/09/xmldsig#sha1"/>
        <DigestValue>Vfk7GMOAjgFqT1ygkwqxi95ewsc=</DigestValue>
      </Reference>
      <Reference URI="/word/webSettings.xml?ContentType=application/vnd.openxmlformats-officedocument.wordprocessingml.webSettings+xml">
        <DigestMethod Algorithm="http://www.w3.org/2000/09/xmldsig#sha1"/>
        <DigestValue>tk+lLQVnzXHRCD7J3PIIWqbMYvQ=</DigestValue>
      </Reference>
    </Manifest>
    <SignatureProperties>
      <SignatureProperty Id="idSignatureTime" Target="#idPackageSignature">
        <mdssi:SignatureTime>
          <mdssi:Format>YYYY-MM-DDThh:mm:ssTZD</mdssi:Format>
          <mdssi:Value>2022-06-03T10:26:51Z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Подписано</SignatureComments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7EB08-4950-4541-B2CE-5144306EC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Бурухина Дарья</dc:creator>
  <cp:lastModifiedBy>Пользователь Windows</cp:lastModifiedBy>
  <cp:revision>36</cp:revision>
  <dcterms:created xsi:type="dcterms:W3CDTF">2022-02-20T06:54:00Z</dcterms:created>
  <dcterms:modified xsi:type="dcterms:W3CDTF">2022-05-23T08:22:00Z</dcterms:modified>
</cp:coreProperties>
</file>