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C8" w:rsidRPr="00540B93" w:rsidRDefault="001F16C8" w:rsidP="001F16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 РАБОЧЕЙ ПРОГРАММЕ </w:t>
      </w:r>
    </w:p>
    <w:p w:rsidR="001F16C8" w:rsidRPr="00705210" w:rsidRDefault="001F16C8" w:rsidP="00705210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ПРАВУ </w:t>
      </w:r>
      <w:r w:rsidR="00D52FAA">
        <w:rPr>
          <w:b/>
          <w:bCs/>
          <w:sz w:val="28"/>
          <w:szCs w:val="28"/>
        </w:rPr>
        <w:t>11 класс</w:t>
      </w:r>
    </w:p>
    <w:p w:rsidR="001F16C8" w:rsidRPr="001F16C8" w:rsidRDefault="001F16C8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права в средней школе на профильном уровне обеспечивает преемственность по отношению к основной школе путём углубленного изучения некоторых социальных объектов, рассмотренных ранее в курсах обществознания.</w:t>
      </w:r>
    </w:p>
    <w:p w:rsidR="00D52FAA" w:rsidRPr="00D52FAA" w:rsidRDefault="001F16C8" w:rsidP="00D52FA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r w:rsidRPr="001F16C8">
        <w:rPr>
          <w:sz w:val="24"/>
          <w:szCs w:val="24"/>
        </w:rPr>
        <w:t xml:space="preserve">Ядром содержания курса является федеральный компонент государственного стандарта среднего (полного) общего образования для базового уровня. Программа составлена на основе Примерных программ </w:t>
      </w:r>
      <w:r w:rsidR="00D52FAA" w:rsidRPr="00D52FAA">
        <w:rPr>
          <w:rFonts w:ascii="Arial" w:hAnsi="Arial" w:cs="Arial"/>
          <w:color w:val="282828"/>
          <w:sz w:val="36"/>
          <w:szCs w:val="36"/>
        </w:rPr>
        <w:t>Право. Основы правовой культуры. 11 класс. В 2 часть - Певцова Е.А.</w:t>
      </w:r>
    </w:p>
    <w:p w:rsidR="00D52FAA" w:rsidRDefault="001F16C8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для 11 класса </w:t>
      </w:r>
      <w:proofErr w:type="gramStart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  на</w:t>
      </w:r>
      <w:proofErr w:type="gramEnd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</w:t>
      </w:r>
      <w:r w:rsidR="00D52FA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часа в неделю.</w:t>
      </w:r>
    </w:p>
    <w:p w:rsidR="001F16C8" w:rsidRPr="001F16C8" w:rsidRDefault="00D52FAA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</w:pPr>
      <w:r w:rsidRPr="001F16C8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 xml:space="preserve"> </w:t>
      </w:r>
      <w:r w:rsidR="001F16C8" w:rsidRPr="001F16C8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>Используемый учебно-методический комплект:</w:t>
      </w:r>
    </w:p>
    <w:p w:rsidR="00D52FAA" w:rsidRPr="00D52FAA" w:rsidRDefault="00D52FAA" w:rsidP="00D5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52F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Е. А. Певцова. Право. Основы правовой культуры: учебник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52F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10 класса общеобразовательных организаций. </w:t>
      </w:r>
      <w:proofErr w:type="gramStart"/>
      <w:r w:rsidRPr="00D52F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Базовый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D52F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D52F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углублённый уровни: в 2 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М.: ООО «Русское слово — учеб</w:t>
      </w:r>
      <w:r w:rsidRPr="00D52F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ник», 2019 (ФП № 1.3.3.7.3.1).</w:t>
      </w:r>
    </w:p>
    <w:p w:rsidR="00D52FAA" w:rsidRPr="00D52FAA" w:rsidRDefault="00D52FAA" w:rsidP="00D5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52F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Е. А. Певцова. Право. Основы правовой культуры: учебник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52F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11 класса общеобразовательных организаций. Базовый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52F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углублённый уровни: в 2 ч.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М.: ООО «Русское слово — учеб</w:t>
      </w:r>
      <w:r w:rsidRPr="00D52F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ник», 2019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1F16C8" w:rsidRPr="001F16C8" w:rsidRDefault="001F16C8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профильный учебный предмет старшей школы базируется на правовом содержании основной школы и предусматривает (с учетом принципов последовательности и преемственности) дальнейшее познание основ юриспруденции, усвоение правовых норм поведения, формирование правовой культуры и правовой компетентности личности. Профильное правовое образование в старшей школе обеспечивает углубленное изучение права, создает условия реализации индивидуальных образовательных программ по интересам. Правовое профильное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 интересами к будущей профессиональной деятельности и намерениями в отношении продолжения образования. Профильное правовое обучение направлено на реализацию личностно ориентированного учебного процесса. Правовая информация, представленная в содержании </w:t>
      </w:r>
      <w:proofErr w:type="gramStart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</w:t>
      </w:r>
      <w:proofErr w:type="gramEnd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 возможности правовой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 программ высшего профессионального образования.  </w:t>
      </w:r>
    </w:p>
    <w:p w:rsidR="001F16C8" w:rsidRPr="001F16C8" w:rsidRDefault="001F16C8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Право, как учебный предмет на профильном уровне,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выпускников; знакомит с современным  профессиональным юридическим образованием, основными юридическими профессиями, особенностями профессиональной юридической деятельности, что позволит выпускнику осознанно и целенаправленно выбрать профессию и специальность в будущем; изучить современные научные подходы к решению актуальных вопросов правоведения и </w:t>
      </w:r>
      <w:proofErr w:type="spellStart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государствоведения</w:t>
      </w:r>
      <w:proofErr w:type="spellEnd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отношении характера эволюции </w:t>
      </w:r>
    </w:p>
    <w:p w:rsidR="001F16C8" w:rsidRPr="001F16C8" w:rsidRDefault="001F16C8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общественных институтов, а также принять участие в осуществлении исследовательской, проектной и иной творческой деятельности. Учебный предмет </w:t>
      </w:r>
      <w:proofErr w:type="gramStart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профильном уровне позволяет изучить не только ведущие нормы национального законодательства, но и важные правила и проблемы международного права. </w:t>
      </w:r>
    </w:p>
    <w:p w:rsidR="001F16C8" w:rsidRPr="001F16C8" w:rsidRDefault="001F16C8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содержательные линии образовательной программы курса права для 10-11 классов общеобразовательной школы (профильный уровень) отражают ведущие и социально значимые проблемы юридической науки и практики, педагогически адаптированные к системе образования школьников. К ним относятся: проблемы </w:t>
      </w: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взаимоотношений права и государства; система и структура права; правотворчество и </w:t>
      </w:r>
      <w:proofErr w:type="spellStart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правоприменение</w:t>
      </w:r>
      <w:proofErr w:type="spellEnd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правоотношения; правонарушения и юридическая ответственность; право и личность; основные правовые системы современности; конституционное право; гражданское право; семейное право; трудовое право; административное право; уголовное право; экологическое право; международное право; правосудие; юридическое образование.</w:t>
      </w:r>
    </w:p>
    <w:p w:rsidR="001F16C8" w:rsidRPr="001F16C8" w:rsidRDefault="001F16C8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Профильное обучение праву формирует целостный комплекс </w:t>
      </w:r>
      <w:proofErr w:type="spellStart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позволяющих школьникам овладеть важными способами деятельности. Изучение права на профильном уровне в старшей школе позволяет познакомиться со спецификой профессиональной юридической деятельности адвоката, судьи, прокурора, нотариуса, следователя, юрисконсульта; обеспечивает приобретение умений самостоятельного поиска, анализа и использования правовой информации; формирует умения сравнительного анализа правовых понятий и норм; объяснения смысла конкретных норм права, характеристики содержания текстов нормативных актов; позволяет оценить общественные события и явления, действия людей с точки зрения их соответствия законодательству; позволяет выработать доказательную аргументацию собственной позиции в конкретных правовых ситуациях с использованием норм права. Школьники приобретают навыки использования норм права при решении учебных и практических задач; осуществлении исследований по правовым темам в учебных целях; представлении результатов самостоятельного учебного исследования, ведении дискуссии. В результате обучения выпускники могут самостоятельно составлять отдельные виды юридических документов; анализировать собственные профессиональные склонности, способы их развития и реализации, что формирует готовность и мотивацию на дальнейшее юридическое обучение в вузе.</w:t>
      </w:r>
    </w:p>
    <w:p w:rsidR="001F16C8" w:rsidRPr="001F16C8" w:rsidRDefault="001F16C8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школе право, будучи важным компонентом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</w:t>
      </w:r>
      <w:proofErr w:type="gramStart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 необходимые</w:t>
      </w:r>
      <w:proofErr w:type="gramEnd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Право как профильный учебный предмет создает основу для </w:t>
      </w:r>
      <w:proofErr w:type="gramStart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 социально</w:t>
      </w:r>
      <w:proofErr w:type="gramEnd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-правовой компетентности обучающихся, в нем акцентируется внимание на проблемах реализации и применения права в различных правовых ситуациях, а также осознанного выбора модели получения образования в будущем. </w:t>
      </w:r>
      <w:r w:rsidRPr="001F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 как профильный учебный предмет способствует более качественному </w:t>
      </w:r>
      <w:proofErr w:type="gramStart"/>
      <w:r w:rsidRPr="001F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показателю  результатов</w:t>
      </w:r>
      <w:proofErr w:type="gramEnd"/>
      <w:r w:rsidRPr="001F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условиях изменившейся системы оценивания знаний учащихся (ЕГЭ</w:t>
      </w: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16C8" w:rsidRPr="001F16C8" w:rsidRDefault="001F16C8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Изучение права на профильном уровне среднего (полного) общего образования направлено на</w:t>
      </w:r>
      <w:r w:rsidR="007052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достижение следующих целей:</w:t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содействие развитию профессиональных склонностей;</w:t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овладение умениями, необходимыми для применения освоенных знаний и способов </w:t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деятельности для решения практических задач в социально-правовой сфере, продолжения обучения в системе профессионального образования;</w:t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</w:t>
      </w:r>
      <w:r w:rsidRPr="001F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формирование у обучающихся </w:t>
      </w:r>
      <w:proofErr w:type="spellStart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области познавательной деятельности:</w:t>
      </w:r>
    </w:p>
    <w:p w:rsidR="001F16C8" w:rsidRPr="001F16C8" w:rsidRDefault="001F16C8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и мотивированно организовывать свою познавательную деятельность;</w:t>
      </w:r>
    </w:p>
    <w:p w:rsidR="001F16C8" w:rsidRPr="001F16C8" w:rsidRDefault="001F16C8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проектной деятельности, в организации и проведении учебно-исследовательской работы;</w:t>
      </w:r>
    </w:p>
    <w:p w:rsidR="001F16C8" w:rsidRPr="00705210" w:rsidRDefault="001F16C8" w:rsidP="00705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1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выдвижение гипотез, осуществление их проверки, владение приемами исследовательской деятельности, элементарными навыками прогнозирования.</w:t>
      </w:r>
    </w:p>
    <w:p w:rsidR="00705210" w:rsidRPr="00DA4EA5" w:rsidRDefault="00705210" w:rsidP="00705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праву</w:t>
      </w:r>
      <w:r w:rsidRPr="00DA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рассчитана на 68 учебных часов в году. </w:t>
      </w:r>
      <w:bookmarkStart w:id="0" w:name="_GoBack"/>
      <w:bookmarkEnd w:id="0"/>
    </w:p>
    <w:p w:rsidR="00221088" w:rsidRDefault="00221088" w:rsidP="00705210">
      <w:pPr>
        <w:spacing w:after="0" w:line="240" w:lineRule="auto"/>
        <w:ind w:firstLine="709"/>
        <w:jc w:val="both"/>
      </w:pPr>
    </w:p>
    <w:sectPr w:rsidR="0022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52"/>
    <w:rsid w:val="001F16C8"/>
    <w:rsid w:val="00221088"/>
    <w:rsid w:val="00497E50"/>
    <w:rsid w:val="00705210"/>
    <w:rsid w:val="00815752"/>
    <w:rsid w:val="00B74045"/>
    <w:rsid w:val="00D5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878C"/>
  <w15:chartTrackingRefBased/>
  <w15:docId w15:val="{EBFE2E88-38E2-4438-938A-BB542D42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2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ПК-УЧИТЕЛЬ</cp:lastModifiedBy>
  <cp:revision>2</cp:revision>
  <dcterms:created xsi:type="dcterms:W3CDTF">2023-08-30T10:23:00Z</dcterms:created>
  <dcterms:modified xsi:type="dcterms:W3CDTF">2023-08-30T10:23:00Z</dcterms:modified>
</cp:coreProperties>
</file>