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9042" w14:textId="77777777" w:rsidR="00E114B0" w:rsidRPr="00E114B0" w:rsidRDefault="00E114B0" w:rsidP="00E11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4B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14:paraId="1EE62678" w14:textId="77777777" w:rsidR="00E114B0" w:rsidRPr="00E114B0" w:rsidRDefault="00E114B0" w:rsidP="00E11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4B0">
        <w:rPr>
          <w:rFonts w:ascii="Times New Roman" w:hAnsi="Times New Roman" w:cs="Times New Roman"/>
          <w:b/>
          <w:bCs/>
          <w:sz w:val="24"/>
          <w:szCs w:val="24"/>
        </w:rPr>
        <w:t>по немецкому языку для учащихся 11 класса.</w:t>
      </w:r>
    </w:p>
    <w:p w14:paraId="7E5E920C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Данная рабочая программа предназначена для изучения второго иностранного</w:t>
      </w:r>
    </w:p>
    <w:p w14:paraId="0D15C901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языка (немецкого) учащимися 11 класса.</w:t>
      </w:r>
    </w:p>
    <w:p w14:paraId="17CCDB8C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Рабочая программа по второму иностранному языку (нем.) разработана на основе:</w:t>
      </w:r>
    </w:p>
    <w:p w14:paraId="290F3578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ФГОС среднего общего образования;</w:t>
      </w:r>
    </w:p>
    <w:p w14:paraId="47830B7E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sym w:font="Symbol" w:char="F0B7"/>
      </w:r>
      <w:r w:rsidRPr="00E114B0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основного общего образования</w:t>
      </w:r>
    </w:p>
    <w:p w14:paraId="095CC4E2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(Министерство образования и науки РФ – 2010г);</w:t>
      </w:r>
    </w:p>
    <w:p w14:paraId="46F9B8FD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sym w:font="Symbol" w:char="F0B7"/>
      </w:r>
      <w:r w:rsidRPr="00E114B0">
        <w:rPr>
          <w:rFonts w:ascii="Times New Roman" w:hAnsi="Times New Roman" w:cs="Times New Roman"/>
          <w:sz w:val="24"/>
          <w:szCs w:val="24"/>
        </w:rPr>
        <w:t xml:space="preserve"> «Примерные программы по учебным предметам. Иностранный язык. 10-11 классы</w:t>
      </w:r>
    </w:p>
    <w:p w14:paraId="753AA629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(стандарты второго поколения), М.: Просвещение, 2017 год;</w:t>
      </w:r>
    </w:p>
    <w:p w14:paraId="66057472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sym w:font="Symbol" w:char="F0B7"/>
      </w:r>
      <w:r w:rsidRPr="00E114B0">
        <w:rPr>
          <w:rFonts w:ascii="Times New Roman" w:hAnsi="Times New Roman" w:cs="Times New Roman"/>
          <w:sz w:val="24"/>
          <w:szCs w:val="24"/>
        </w:rPr>
        <w:t xml:space="preserve"> Авторской программы «Немецкий язык. Рабочие программы. Предметная линия</w:t>
      </w:r>
    </w:p>
    <w:p w14:paraId="7A51157F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учебников «Горизонты». 10—11 классы: пособие для учителей общеобразовательных</w:t>
      </w:r>
    </w:p>
    <w:p w14:paraId="13B2B269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организаций», авторы: М. М. Аверин, Е. Ю. Гуцалюк, Е. Р. Харченко. — 2-е изд. —</w:t>
      </w:r>
    </w:p>
    <w:p w14:paraId="497310A1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Москва: Просвещение, 2017г.</w:t>
      </w:r>
    </w:p>
    <w:p w14:paraId="5E51C9F3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Данная программа является рабочей программой по предмету «Немецкий язык, второй</w:t>
      </w:r>
    </w:p>
    <w:p w14:paraId="02BD6AD7" w14:textId="048ED498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иностранный язык» в 11 классах и рассчитана на 1 час в неделю (34 часа в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B85B60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Главной целью изучения немецкого языка на уровне среднего общего образования</w:t>
      </w:r>
    </w:p>
    <w:p w14:paraId="36963E3B" w14:textId="6E8C2D1A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 xml:space="preserve">признаётся дальнейшее развитие иноязычной коммуникативной компетенции. </w:t>
      </w:r>
    </w:p>
    <w:p w14:paraId="3CDE2B6F" w14:textId="5B805E45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14B0">
        <w:rPr>
          <w:rFonts w:ascii="Times New Roman" w:hAnsi="Times New Roman" w:cs="Times New Roman"/>
          <w:sz w:val="24"/>
          <w:szCs w:val="24"/>
        </w:rPr>
        <w:t>а занятиях формируются умения использовать иностранный язык как</w:t>
      </w:r>
    </w:p>
    <w:p w14:paraId="32351E89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средство для получения информации из иноязычных источников в образовательных и</w:t>
      </w:r>
    </w:p>
    <w:p w14:paraId="3AE1461C" w14:textId="66AD57A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самообразовательных целях.</w:t>
      </w:r>
    </w:p>
    <w:p w14:paraId="6F4B7FED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После изучения темы учащиеся готовят и защищают проекты, которые выполняют</w:t>
      </w:r>
    </w:p>
    <w:p w14:paraId="3E77AC8C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индивидуально или группами; проводятся контрольные работы, которые проверяют</w:t>
      </w:r>
    </w:p>
    <w:p w14:paraId="10233DAB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усвоение навыков всех видов речевой деятельности: аудирования, чтения, говорения,</w:t>
      </w:r>
    </w:p>
    <w:p w14:paraId="3301958D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письма. Формы организации текущего контроля: контроль монологической и</w:t>
      </w:r>
    </w:p>
    <w:p w14:paraId="5ED30030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диалогической речи, устный опрос, тестирование, беседа по прочитанному или</w:t>
      </w:r>
    </w:p>
    <w:p w14:paraId="5FBB1398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прослушанному тексту; написание различных видов писем, открыток, заполнение анкет.</w:t>
      </w:r>
    </w:p>
    <w:p w14:paraId="26EB861D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Практические цели должны отвечать тем требованиям, которые заложены во ФГОС</w:t>
      </w:r>
    </w:p>
    <w:p w14:paraId="3484BC7C" w14:textId="77777777" w:rsidR="00E114B0" w:rsidRPr="00E114B0" w:rsidRDefault="00E114B0" w:rsidP="00E114B0">
      <w:pPr>
        <w:rPr>
          <w:rFonts w:ascii="Times New Roman" w:hAnsi="Times New Roman" w:cs="Times New Roman"/>
          <w:sz w:val="24"/>
          <w:szCs w:val="24"/>
        </w:rPr>
      </w:pPr>
      <w:r w:rsidRPr="00E114B0">
        <w:rPr>
          <w:rFonts w:ascii="Times New Roman" w:hAnsi="Times New Roman" w:cs="Times New Roman"/>
          <w:sz w:val="24"/>
          <w:szCs w:val="24"/>
        </w:rPr>
        <w:t>общего образования и определены европейскими уровнями языковых компетенций.</w:t>
      </w:r>
    </w:p>
    <w:p w14:paraId="43FCDCFF" w14:textId="77777777" w:rsidR="00BC6504" w:rsidRPr="00E114B0" w:rsidRDefault="00BC6504">
      <w:pPr>
        <w:rPr>
          <w:rFonts w:ascii="Times New Roman" w:hAnsi="Times New Roman" w:cs="Times New Roman"/>
          <w:sz w:val="24"/>
          <w:szCs w:val="24"/>
        </w:rPr>
      </w:pPr>
    </w:p>
    <w:sectPr w:rsidR="00BC6504" w:rsidRPr="00E1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8C"/>
    <w:rsid w:val="00B6468C"/>
    <w:rsid w:val="00BC6504"/>
    <w:rsid w:val="00E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B0FC"/>
  <w15:chartTrackingRefBased/>
  <w15:docId w15:val="{64175787-8719-413B-B23D-175D9C2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2023-08-27T17:50:00Z</dcterms:created>
  <dcterms:modified xsi:type="dcterms:W3CDTF">2023-08-27T17:52:00Z</dcterms:modified>
</cp:coreProperties>
</file>